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 w:rsidP="0020135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77B3E1" wp14:editId="663C6C5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Pr="00440E1C" w:rsidRDefault="00F7311D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Central </w:t>
                                        </w:r>
                                        <w:r w:rsidR="00E81C17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Regional</w:t>
                                        </w:r>
                                        <w:r w:rsidR="0056572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F7311D" w:rsidRDefault="000645F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June 4</w:t>
                                    </w:r>
                                    <w:r w:rsidR="00440E1C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, 2018</w:t>
                                    </w:r>
                                  </w:p>
                                  <w:p w:rsidR="000645FE" w:rsidRPr="00F7311D" w:rsidRDefault="000645F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Virtual Meeting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FA2CA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77B3E1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Pr="00440E1C" w:rsidRDefault="00F7311D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Central </w:t>
                                  </w:r>
                                  <w:r w:rsidR="00E81C17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Regional</w:t>
                                  </w:r>
                                  <w:r w:rsidR="0056572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Healthcare Executive Committee Minutes</w:t>
                                  </w:r>
                                </w:p>
                              </w:sdtContent>
                            </w:sdt>
                            <w:p w:rsidR="00F7311D" w:rsidRDefault="000645FE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June 4</w:t>
                              </w:r>
                              <w:r w:rsidR="00440E1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, 2018</w:t>
                              </w:r>
                            </w:p>
                            <w:p w:rsidR="000645FE" w:rsidRPr="00F7311D" w:rsidRDefault="000645FE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Virtual Meeting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FA2CA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F7311D">
      <w:pPr>
        <w:rPr>
          <w:b/>
        </w:rPr>
      </w:pPr>
      <w:r>
        <w:rPr>
          <w:b/>
        </w:rPr>
        <w:lastRenderedPageBreak/>
        <w:t>Central</w:t>
      </w:r>
      <w:r w:rsidR="00B86AD7" w:rsidRPr="00C1187B">
        <w:rPr>
          <w:b/>
        </w:rPr>
        <w:t xml:space="preserve"> Regional</w:t>
      </w:r>
      <w:r w:rsidR="00A27F09" w:rsidRPr="00C1187B">
        <w:rPr>
          <w:b/>
        </w:rPr>
        <w:t xml:space="preserve"> Healthcare Coalition </w:t>
      </w:r>
      <w:r w:rsidR="00B86AD7" w:rsidRPr="00C1187B">
        <w:rPr>
          <w:b/>
        </w:rPr>
        <w:t>Meeting</w:t>
      </w:r>
    </w:p>
    <w:p w:rsidR="00A27F09" w:rsidRPr="00C1187B" w:rsidRDefault="000645FE">
      <w:pPr>
        <w:rPr>
          <w:b/>
        </w:rPr>
      </w:pPr>
      <w:r>
        <w:rPr>
          <w:b/>
        </w:rPr>
        <w:t>June 4, 2018</w:t>
      </w:r>
      <w:r w:rsidR="00BD1FE2">
        <w:rPr>
          <w:b/>
        </w:rPr>
        <w:t xml:space="preserve"> </w:t>
      </w:r>
    </w:p>
    <w:p w:rsidR="00A27F09" w:rsidRPr="00C1187B" w:rsidRDefault="000645FE">
      <w:pPr>
        <w:rPr>
          <w:b/>
        </w:rPr>
      </w:pPr>
      <w:r>
        <w:rPr>
          <w:b/>
        </w:rPr>
        <w:t>Virtual Meeting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A27F09" w:rsidRPr="00C1187B" w:rsidRDefault="00E44981" w:rsidP="00F3680B">
      <w:pPr>
        <w:pStyle w:val="ListParagraph"/>
        <w:numPr>
          <w:ilvl w:val="0"/>
          <w:numId w:val="1"/>
        </w:numPr>
      </w:pPr>
      <w:r>
        <w:t>Don McGiboney, DPHHS HPP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 w:rsidRPr="00C1187B">
        <w:t>Cindee McKee</w:t>
      </w:r>
      <w:r w:rsidR="00E44981">
        <w:t>, MHA HPP</w:t>
      </w:r>
    </w:p>
    <w:p w:rsidR="004B1C58" w:rsidRPr="00C1187B" w:rsidRDefault="00325D13" w:rsidP="00D00D5D">
      <w:pPr>
        <w:pStyle w:val="ListParagraph"/>
        <w:numPr>
          <w:ilvl w:val="0"/>
          <w:numId w:val="1"/>
        </w:numPr>
      </w:pPr>
      <w:r>
        <w:t>Bryan Tavary, DPHHS HPP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Teresa O’Connell, Benefis Spectrum Medical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Justin Grohs, GFES</w:t>
      </w:r>
    </w:p>
    <w:p w:rsidR="00D14D2F" w:rsidRPr="00C1187B" w:rsidRDefault="00F7311D" w:rsidP="00F3680B">
      <w:pPr>
        <w:pStyle w:val="ListParagraph"/>
        <w:numPr>
          <w:ilvl w:val="0"/>
          <w:numId w:val="1"/>
        </w:numPr>
      </w:pPr>
      <w:r>
        <w:t>Cynthia Grub</w:t>
      </w:r>
      <w:r w:rsidR="00BD1FE2">
        <w:t>b</w:t>
      </w:r>
      <w:r>
        <w:t>, Pondera Medical Center</w:t>
      </w:r>
    </w:p>
    <w:p w:rsidR="00F3680B" w:rsidRPr="00C1187B" w:rsidRDefault="00F7311D" w:rsidP="00F3680B">
      <w:pPr>
        <w:pStyle w:val="ListParagraph"/>
        <w:numPr>
          <w:ilvl w:val="0"/>
          <w:numId w:val="1"/>
        </w:numPr>
      </w:pPr>
      <w:r>
        <w:t>Margaret Souza, MT DPHHS</w:t>
      </w:r>
    </w:p>
    <w:p w:rsidR="00395960" w:rsidRDefault="00F7311D" w:rsidP="00F3680B">
      <w:pPr>
        <w:pStyle w:val="ListParagraph"/>
        <w:numPr>
          <w:ilvl w:val="0"/>
          <w:numId w:val="1"/>
        </w:numPr>
      </w:pPr>
      <w:r>
        <w:t>Louis D’Antuono, Benefis Health System</w:t>
      </w:r>
    </w:p>
    <w:p w:rsidR="000645FE" w:rsidRDefault="000645FE" w:rsidP="00F3680B">
      <w:pPr>
        <w:pStyle w:val="ListParagraph"/>
        <w:numPr>
          <w:ilvl w:val="0"/>
          <w:numId w:val="1"/>
        </w:numPr>
      </w:pPr>
      <w:r>
        <w:t>Michael Hoffman, Northern Rockies Medical Center</w:t>
      </w:r>
    </w:p>
    <w:p w:rsidR="008D5F70" w:rsidRPr="00C1187B" w:rsidRDefault="008D5F70" w:rsidP="008D5F70">
      <w:pPr>
        <w:pStyle w:val="ListParagraph"/>
        <w:numPr>
          <w:ilvl w:val="0"/>
          <w:numId w:val="1"/>
        </w:numPr>
      </w:pPr>
      <w:r>
        <w:t>Deb Gessaman, Choteau County DES</w:t>
      </w:r>
    </w:p>
    <w:p w:rsidR="008D5F70" w:rsidRPr="008E76A4" w:rsidRDefault="008D5F70" w:rsidP="008D5F70">
      <w:pPr>
        <w:pStyle w:val="ListParagraph"/>
        <w:numPr>
          <w:ilvl w:val="0"/>
          <w:numId w:val="1"/>
        </w:numPr>
      </w:pPr>
      <w:r>
        <w:t>Katie Brewer, Cascade County Health Department</w:t>
      </w:r>
    </w:p>
    <w:p w:rsidR="008D5F70" w:rsidRDefault="008D5F70" w:rsidP="008D5F70">
      <w:pPr>
        <w:pStyle w:val="ListParagraph"/>
        <w:numPr>
          <w:ilvl w:val="0"/>
          <w:numId w:val="1"/>
        </w:numPr>
      </w:pPr>
      <w:r>
        <w:t>Tanya Houston, Cascade City County Health Department</w:t>
      </w:r>
    </w:p>
    <w:p w:rsidR="008D5F70" w:rsidRDefault="008D5F70" w:rsidP="008D5F70">
      <w:pPr>
        <w:pStyle w:val="ListParagraph"/>
        <w:numPr>
          <w:ilvl w:val="0"/>
          <w:numId w:val="1"/>
        </w:numPr>
      </w:pPr>
      <w:r>
        <w:t>Bridget Kallenberger, Hill County Health Department</w:t>
      </w:r>
    </w:p>
    <w:p w:rsidR="00F3680B" w:rsidRPr="00C1187B" w:rsidRDefault="00F3680B" w:rsidP="00D00D5D">
      <w:pPr>
        <w:ind w:left="360"/>
      </w:pPr>
    </w:p>
    <w:p w:rsidR="00552C05" w:rsidRPr="00C1187B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2C05" w:rsidRPr="00C1187B" w:rsidRDefault="00362451" w:rsidP="008E76A4">
      <w:pPr>
        <w:pStyle w:val="ListParagraph"/>
        <w:numPr>
          <w:ilvl w:val="0"/>
          <w:numId w:val="5"/>
        </w:numPr>
      </w:pPr>
      <w:r>
        <w:t>Jeff Severn, Blackfeet Community Hospital, IHS</w:t>
      </w:r>
    </w:p>
    <w:p w:rsidR="00325D13" w:rsidRDefault="00362451" w:rsidP="008E76A4">
      <w:pPr>
        <w:pStyle w:val="ListParagraph"/>
        <w:numPr>
          <w:ilvl w:val="0"/>
          <w:numId w:val="5"/>
        </w:numPr>
      </w:pPr>
      <w:r>
        <w:t>Will Kussman, St. Peters</w:t>
      </w:r>
    </w:p>
    <w:p w:rsidR="00D00D5D" w:rsidRPr="00C1187B" w:rsidRDefault="00D00D5D" w:rsidP="00D00D5D">
      <w:pPr>
        <w:pStyle w:val="ListParagraph"/>
        <w:numPr>
          <w:ilvl w:val="0"/>
          <w:numId w:val="5"/>
        </w:numPr>
      </w:pPr>
      <w:r>
        <w:t>Amy Trujillo, Montana Medical Transport</w:t>
      </w:r>
    </w:p>
    <w:p w:rsidR="00956E02" w:rsidRDefault="00956E02" w:rsidP="00956E02">
      <w:pPr>
        <w:pStyle w:val="ListParagraph"/>
        <w:numPr>
          <w:ilvl w:val="0"/>
          <w:numId w:val="5"/>
        </w:numPr>
      </w:pPr>
      <w:r>
        <w:t>Nick Bradford, Glacier EMS</w:t>
      </w:r>
    </w:p>
    <w:p w:rsidR="00977033" w:rsidRDefault="00977033" w:rsidP="00977033">
      <w:pPr>
        <w:pStyle w:val="ListParagraph"/>
        <w:numPr>
          <w:ilvl w:val="0"/>
          <w:numId w:val="5"/>
        </w:numPr>
      </w:pPr>
      <w:r>
        <w:t>Gary Zimmerman, DPHHS PEHP</w:t>
      </w:r>
    </w:p>
    <w:p w:rsidR="00977033" w:rsidRDefault="00977033" w:rsidP="009435C0">
      <w:pPr>
        <w:pStyle w:val="ListParagraph"/>
      </w:pPr>
    </w:p>
    <w:p w:rsidR="00325D13" w:rsidRDefault="00977033" w:rsidP="00617D88">
      <w:pPr>
        <w:rPr>
          <w:b/>
        </w:rPr>
      </w:pPr>
      <w:r>
        <w:rPr>
          <w:b/>
        </w:rPr>
        <w:t>Approval of Minutes:</w:t>
      </w:r>
    </w:p>
    <w:p w:rsidR="004667AE" w:rsidRDefault="004667AE" w:rsidP="004667AE">
      <w:pPr>
        <w:pStyle w:val="ListParagraph"/>
        <w:numPr>
          <w:ilvl w:val="0"/>
          <w:numId w:val="19"/>
        </w:numPr>
      </w:pPr>
      <w:r>
        <w:t xml:space="preserve">Minutes reviewed from previous meetings in </w:t>
      </w:r>
      <w:r w:rsidR="00D64BB0">
        <w:t>January and February.</w:t>
      </w:r>
      <w:r>
        <w:t xml:space="preserve">  Correction will be made to members present for the May meeting.</w:t>
      </w:r>
    </w:p>
    <w:p w:rsidR="004667AE" w:rsidRDefault="004667AE" w:rsidP="004667AE">
      <w:pPr>
        <w:pStyle w:val="ListParagraph"/>
        <w:numPr>
          <w:ilvl w:val="0"/>
          <w:numId w:val="19"/>
        </w:numPr>
      </w:pPr>
      <w:r>
        <w:t>Motion received to approve minutes, seconded and approved.</w:t>
      </w:r>
    </w:p>
    <w:p w:rsidR="005B6418" w:rsidRPr="004667AE" w:rsidRDefault="005B6418" w:rsidP="005B6418"/>
    <w:p w:rsidR="008D5F70" w:rsidRPr="00977033" w:rsidRDefault="008D5F70" w:rsidP="00617D88"/>
    <w:p w:rsidR="00C1187B" w:rsidRPr="00D00D5D" w:rsidRDefault="009F05B1" w:rsidP="00D00D5D">
      <w:pPr>
        <w:rPr>
          <w:b/>
        </w:rPr>
      </w:pPr>
      <w:r w:rsidRPr="00D00D5D">
        <w:rPr>
          <w:b/>
        </w:rPr>
        <w:lastRenderedPageBreak/>
        <w:t>Treasury Report:</w:t>
      </w:r>
      <w:r w:rsidR="00264E89" w:rsidRPr="00D00D5D">
        <w:rPr>
          <w:b/>
        </w:rPr>
        <w:t xml:space="preserve">  </w:t>
      </w:r>
      <w:r w:rsidR="00264E89" w:rsidRPr="00D00D5D">
        <w:rPr>
          <w:i/>
        </w:rPr>
        <w:t>See attached Budget</w:t>
      </w:r>
    </w:p>
    <w:p w:rsidR="009F05B1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Grants</w:t>
      </w:r>
      <w:r w:rsidR="004667AE">
        <w:t>- $6,629.23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Training</w:t>
      </w:r>
      <w:r w:rsidR="002F4C5D">
        <w:t>-$28,540.00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Exercises</w:t>
      </w:r>
      <w:r>
        <w:t>-$9,000.00</w:t>
      </w:r>
    </w:p>
    <w:p w:rsidR="00264E89" w:rsidRPr="00D00D5D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Travel Reimbursement</w:t>
      </w:r>
      <w:r w:rsidR="004667AE">
        <w:t>-$4,089.33</w:t>
      </w:r>
    </w:p>
    <w:p w:rsidR="00D00D5D" w:rsidRPr="00D00D5D" w:rsidRDefault="00D00D5D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Executive Committee Reimbursement</w:t>
      </w:r>
      <w:r w:rsidRPr="00D00D5D">
        <w:rPr>
          <w:b/>
        </w:rPr>
        <w:t>-</w:t>
      </w:r>
      <w:r w:rsidR="00865E04">
        <w:rPr>
          <w:b/>
        </w:rPr>
        <w:t>(</w:t>
      </w:r>
      <w:r w:rsidR="004667AE">
        <w:t>$2,988.17)</w:t>
      </w:r>
    </w:p>
    <w:p w:rsidR="00D00D5D" w:rsidRPr="00264E89" w:rsidRDefault="00D00D5D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Regional Coalition Reimbursement</w:t>
      </w:r>
      <w:r w:rsidRPr="00D00D5D">
        <w:rPr>
          <w:i/>
        </w:rPr>
        <w:t>-</w:t>
      </w:r>
      <w:r w:rsidR="00865E04">
        <w:rPr>
          <w:i/>
        </w:rPr>
        <w:t>(</w:t>
      </w:r>
      <w:r w:rsidRPr="00D00D5D">
        <w:t>$280.06</w:t>
      </w:r>
      <w:r w:rsidR="00865E04">
        <w:t>)</w:t>
      </w:r>
    </w:p>
    <w:p w:rsidR="0092266A" w:rsidRPr="004667AE" w:rsidRDefault="00264E89" w:rsidP="0092266A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Remaining Budget</w:t>
      </w:r>
      <w:r>
        <w:t xml:space="preserve">- </w:t>
      </w:r>
      <w:r w:rsidR="004667AE">
        <w:t>$44,990.36</w:t>
      </w:r>
    </w:p>
    <w:p w:rsidR="004667AE" w:rsidRDefault="004667AE" w:rsidP="0092266A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Intermedix</w:t>
      </w:r>
      <w:r w:rsidRPr="004667AE">
        <w:rPr>
          <w:b/>
        </w:rPr>
        <w:t>-</w:t>
      </w:r>
      <w:r>
        <w:rPr>
          <w:b/>
        </w:rPr>
        <w:t>($25,600.83)</w:t>
      </w:r>
    </w:p>
    <w:p w:rsidR="004667AE" w:rsidRDefault="004667AE" w:rsidP="0092266A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Remaining Budget without Intermedix</w:t>
      </w:r>
      <w:r w:rsidRPr="00D64BB0">
        <w:t>-$44,990.36</w:t>
      </w:r>
    </w:p>
    <w:p w:rsidR="004667AE" w:rsidRPr="00865E04" w:rsidRDefault="004667AE" w:rsidP="0092266A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Remaining Budget with Intermedix</w:t>
      </w:r>
      <w:r w:rsidRPr="00D64BB0">
        <w:t>-$19,389.53</w:t>
      </w:r>
    </w:p>
    <w:p w:rsidR="00865E04" w:rsidRPr="00865E04" w:rsidRDefault="004667AE" w:rsidP="0092266A">
      <w:pPr>
        <w:pStyle w:val="ListParagraph"/>
        <w:numPr>
          <w:ilvl w:val="1"/>
          <w:numId w:val="4"/>
        </w:numPr>
      </w:pPr>
      <w:r>
        <w:rPr>
          <w:i/>
        </w:rPr>
        <w:t>Motion received to approve the budget, seconded and approved.</w:t>
      </w:r>
    </w:p>
    <w:p w:rsidR="002F4C5D" w:rsidRPr="002D1899" w:rsidRDefault="002F4C5D" w:rsidP="00865E04">
      <w:pPr>
        <w:pStyle w:val="ListParagraph"/>
        <w:ind w:left="2160"/>
        <w:rPr>
          <w:b/>
        </w:rPr>
      </w:pPr>
    </w:p>
    <w:p w:rsidR="002D1899" w:rsidRPr="00816F3A" w:rsidRDefault="002D1899" w:rsidP="00816F3A">
      <w:pPr>
        <w:rPr>
          <w:b/>
        </w:rPr>
      </w:pPr>
      <w:r w:rsidRPr="00816F3A">
        <w:rPr>
          <w:b/>
        </w:rPr>
        <w:t>Grant Applications:</w:t>
      </w:r>
    </w:p>
    <w:p w:rsidR="005B6418" w:rsidRDefault="005B6418" w:rsidP="005B6418">
      <w:pPr>
        <w:pStyle w:val="ListParagraph"/>
        <w:numPr>
          <w:ilvl w:val="1"/>
          <w:numId w:val="4"/>
        </w:numPr>
      </w:pPr>
      <w:r w:rsidRPr="005B6418">
        <w:t xml:space="preserve">Discussion held in regards to </w:t>
      </w:r>
      <w:r>
        <w:t xml:space="preserve">Great Falls Emergency Services grant application.  Justin had questions and concerns to “why” their grant application </w:t>
      </w:r>
      <w:proofErr w:type="gramStart"/>
      <w:r>
        <w:t>was denied</w:t>
      </w:r>
      <w:proofErr w:type="gramEnd"/>
      <w:r>
        <w:t xml:space="preserve"> based</w:t>
      </w:r>
      <w:r w:rsidR="00672751">
        <w:t xml:space="preserve"> on</w:t>
      </w:r>
      <w:r>
        <w:t xml:space="preserve"> the possibility of the service making a “profit” from the classes they would</w:t>
      </w:r>
      <w:r w:rsidR="00672751">
        <w:t xml:space="preserve"> like to provide to facilities.  </w:t>
      </w:r>
      <w:r>
        <w:t xml:space="preserve">  Don explained that facilities that receive grant funding cover salaries of their employees in their coast match portion of the grant.  </w:t>
      </w:r>
    </w:p>
    <w:p w:rsidR="005B6418" w:rsidRDefault="005B6418" w:rsidP="005B6418">
      <w:pPr>
        <w:pStyle w:val="ListParagraph"/>
        <w:numPr>
          <w:ilvl w:val="1"/>
          <w:numId w:val="4"/>
        </w:numPr>
      </w:pPr>
      <w:r>
        <w:t xml:space="preserve">Don will discuss this with our Fema 8 representative in </w:t>
      </w:r>
      <w:r w:rsidR="00672751">
        <w:t>September</w:t>
      </w:r>
      <w:r>
        <w:t>.</w:t>
      </w:r>
    </w:p>
    <w:p w:rsidR="005B6418" w:rsidRDefault="005B6418" w:rsidP="005B6418"/>
    <w:p w:rsidR="005B6418" w:rsidRPr="00816F3A" w:rsidRDefault="005B6418" w:rsidP="00816F3A">
      <w:pPr>
        <w:rPr>
          <w:b/>
        </w:rPr>
      </w:pPr>
      <w:r w:rsidRPr="00816F3A">
        <w:rPr>
          <w:b/>
        </w:rPr>
        <w:t>Coalition Borders:</w:t>
      </w:r>
      <w:bookmarkStart w:id="0" w:name="_GoBack"/>
      <w:bookmarkEnd w:id="0"/>
    </w:p>
    <w:p w:rsidR="005B6418" w:rsidRDefault="005B6418" w:rsidP="005B6418">
      <w:pPr>
        <w:pStyle w:val="ListParagraph"/>
        <w:numPr>
          <w:ilvl w:val="0"/>
          <w:numId w:val="22"/>
        </w:numPr>
      </w:pPr>
      <w:r>
        <w:t>Discussion held in regards to moving Madison County to the Southern Coalition, instead of breaking the county into two coalitions.</w:t>
      </w:r>
    </w:p>
    <w:p w:rsidR="005B6418" w:rsidRDefault="005B6418" w:rsidP="005B6418">
      <w:pPr>
        <w:pStyle w:val="ListParagraph"/>
        <w:numPr>
          <w:ilvl w:val="0"/>
          <w:numId w:val="22"/>
        </w:numPr>
      </w:pPr>
      <w:r>
        <w:t>Motion received, seconded and approved to move Madison County to the Southern Coalition.</w:t>
      </w:r>
    </w:p>
    <w:p w:rsidR="005B6418" w:rsidRDefault="005B6418" w:rsidP="005B6418"/>
    <w:p w:rsidR="005B6418" w:rsidRPr="00816F3A" w:rsidRDefault="009F6881" w:rsidP="00816F3A">
      <w:pPr>
        <w:rPr>
          <w:b/>
        </w:rPr>
      </w:pPr>
      <w:r w:rsidRPr="00816F3A">
        <w:rPr>
          <w:b/>
        </w:rPr>
        <w:t xml:space="preserve">Central </w:t>
      </w:r>
      <w:r w:rsidR="005B6418" w:rsidRPr="00816F3A">
        <w:rPr>
          <w:b/>
        </w:rPr>
        <w:t>Coalition Regional HVA</w:t>
      </w:r>
      <w:r w:rsidR="005B6418" w:rsidRPr="00816F3A">
        <w:rPr>
          <w:b/>
        </w:rPr>
        <w:t xml:space="preserve"> and Coalition Assessment Tool</w:t>
      </w:r>
      <w:r w:rsidRPr="00816F3A">
        <w:rPr>
          <w:b/>
        </w:rPr>
        <w:t>:</w:t>
      </w:r>
    </w:p>
    <w:p w:rsidR="009F6881" w:rsidRDefault="005B6418" w:rsidP="009F6881">
      <w:pPr>
        <w:pStyle w:val="ListParagraph"/>
        <w:numPr>
          <w:ilvl w:val="1"/>
          <w:numId w:val="21"/>
        </w:numPr>
      </w:pPr>
      <w:r w:rsidRPr="005B6418">
        <w:t>Discussion on Ce</w:t>
      </w:r>
      <w:r>
        <w:t xml:space="preserve">ntral Region HVA and Coalition Assessment Tool </w:t>
      </w:r>
      <w:r w:rsidR="009F6881">
        <w:t xml:space="preserve">held.  Both documents have been submitted to ASPR.  </w:t>
      </w:r>
    </w:p>
    <w:p w:rsidR="009F6881" w:rsidRDefault="009F6881" w:rsidP="009F6881">
      <w:pPr>
        <w:rPr>
          <w:b/>
        </w:rPr>
      </w:pPr>
      <w:r w:rsidRPr="000609CC">
        <w:rPr>
          <w:b/>
        </w:rPr>
        <w:t>Coalition Surge Test:</w:t>
      </w:r>
    </w:p>
    <w:p w:rsidR="009F6881" w:rsidRDefault="009F6881" w:rsidP="00816F3A">
      <w:pPr>
        <w:pStyle w:val="ListParagraph"/>
        <w:numPr>
          <w:ilvl w:val="0"/>
          <w:numId w:val="30"/>
        </w:numPr>
      </w:pPr>
      <w:r w:rsidRPr="000609CC">
        <w:t xml:space="preserve">Bryan provided an update on the Regional </w:t>
      </w:r>
      <w:r>
        <w:t>Coalition Surge Test and AAR/IP with the executive committee.</w:t>
      </w:r>
    </w:p>
    <w:p w:rsidR="009F6881" w:rsidRDefault="009F6881" w:rsidP="009F6881"/>
    <w:p w:rsidR="009F6881" w:rsidRPr="00816F3A" w:rsidRDefault="009F6881" w:rsidP="00816F3A">
      <w:pPr>
        <w:rPr>
          <w:b/>
        </w:rPr>
      </w:pPr>
      <w:r w:rsidRPr="00816F3A">
        <w:rPr>
          <w:b/>
        </w:rPr>
        <w:t>Executive Committee Recruitment:</w:t>
      </w:r>
    </w:p>
    <w:p w:rsidR="009F6881" w:rsidRDefault="009F6881" w:rsidP="009F6881">
      <w:pPr>
        <w:pStyle w:val="ListParagraph"/>
        <w:numPr>
          <w:ilvl w:val="0"/>
          <w:numId w:val="24"/>
        </w:numPr>
      </w:pPr>
      <w:r>
        <w:t>Discussion on current roster of executive committee members and potential new members.</w:t>
      </w:r>
    </w:p>
    <w:p w:rsidR="009F6881" w:rsidRDefault="009F6881" w:rsidP="009F6881">
      <w:pPr>
        <w:pStyle w:val="ListParagraph"/>
        <w:numPr>
          <w:ilvl w:val="0"/>
          <w:numId w:val="24"/>
        </w:numPr>
      </w:pPr>
      <w:r>
        <w:t>Discussion held in reg</w:t>
      </w:r>
      <w:r>
        <w:t xml:space="preserve">ards to removing Will Kussman, Jeff Severn and Amy Trujillo. </w:t>
      </w:r>
    </w:p>
    <w:p w:rsidR="009F6881" w:rsidRDefault="009F6881" w:rsidP="009F6881">
      <w:pPr>
        <w:pStyle w:val="ListParagraph"/>
        <w:numPr>
          <w:ilvl w:val="0"/>
          <w:numId w:val="24"/>
        </w:numPr>
      </w:pPr>
      <w:r>
        <w:t xml:space="preserve">Motion received, seconded </w:t>
      </w:r>
      <w:r>
        <w:t>and approved to remove the above listed individuals from the Executive Committee.</w:t>
      </w:r>
    </w:p>
    <w:p w:rsidR="009F6881" w:rsidRDefault="009F6881" w:rsidP="009F6881">
      <w:pPr>
        <w:pStyle w:val="ListParagraph"/>
        <w:numPr>
          <w:ilvl w:val="0"/>
          <w:numId w:val="24"/>
        </w:numPr>
      </w:pPr>
      <w:r>
        <w:t>Deb Gessaman would like to remain on the Executive Committee as Co-Chair.</w:t>
      </w:r>
    </w:p>
    <w:p w:rsidR="009F6881" w:rsidRPr="00816F3A" w:rsidRDefault="009F6881" w:rsidP="00816F3A">
      <w:pPr>
        <w:rPr>
          <w:b/>
        </w:rPr>
      </w:pPr>
      <w:r w:rsidRPr="00816F3A">
        <w:rPr>
          <w:b/>
        </w:rPr>
        <w:t>Intermedix Update:</w:t>
      </w:r>
    </w:p>
    <w:p w:rsidR="00816F3A" w:rsidRDefault="009F6881" w:rsidP="00816F3A">
      <w:pPr>
        <w:pStyle w:val="ListParagraph"/>
        <w:numPr>
          <w:ilvl w:val="1"/>
          <w:numId w:val="28"/>
        </w:numPr>
      </w:pPr>
      <w:r>
        <w:t xml:space="preserve">Bryan gave an update on Intermedix.  CORES, which is the Professional Volunteer platform is being developed first as we no longer have a registry for volunteers.  </w:t>
      </w:r>
      <w:r w:rsidR="00816F3A">
        <w:t>EMRresource and eICS development will begin as soon as possible.</w:t>
      </w:r>
    </w:p>
    <w:p w:rsidR="00816F3A" w:rsidRDefault="00816F3A" w:rsidP="00816F3A">
      <w:pPr>
        <w:pStyle w:val="ListParagraph"/>
      </w:pPr>
    </w:p>
    <w:p w:rsidR="009F6881" w:rsidRPr="00816F3A" w:rsidRDefault="009F6881" w:rsidP="00816F3A">
      <w:pPr>
        <w:rPr>
          <w:b/>
        </w:rPr>
      </w:pPr>
      <w:r w:rsidRPr="00816F3A">
        <w:rPr>
          <w:b/>
        </w:rPr>
        <w:t>Mileage Reimbursement:</w:t>
      </w:r>
    </w:p>
    <w:p w:rsidR="009F6881" w:rsidRDefault="009F6881" w:rsidP="009F6881">
      <w:pPr>
        <w:pStyle w:val="ListParagraph"/>
        <w:numPr>
          <w:ilvl w:val="0"/>
          <w:numId w:val="25"/>
        </w:numPr>
      </w:pPr>
      <w:r w:rsidRPr="005B67B1">
        <w:t xml:space="preserve">Discussion held in regards to keeping mileage reimbursement the </w:t>
      </w:r>
      <w:r>
        <w:t>same or move to a set rate that was shown to the committee.</w:t>
      </w:r>
    </w:p>
    <w:p w:rsidR="009F6881" w:rsidRDefault="009F6881" w:rsidP="009F6881">
      <w:pPr>
        <w:pStyle w:val="ListParagraph"/>
        <w:numPr>
          <w:ilvl w:val="0"/>
          <w:numId w:val="27"/>
        </w:numPr>
      </w:pPr>
      <w:r>
        <w:t>Motion received, seconded and approved to</w:t>
      </w:r>
      <w:r>
        <w:t xml:space="preserve"> continue with the standard current rate.</w:t>
      </w:r>
    </w:p>
    <w:p w:rsidR="005B6418" w:rsidRPr="005B6418" w:rsidRDefault="005B6418" w:rsidP="009F6881">
      <w:pPr>
        <w:pStyle w:val="ListParagraph"/>
        <w:ind w:left="1440"/>
      </w:pPr>
    </w:p>
    <w:p w:rsidR="0092266A" w:rsidRDefault="009435C0" w:rsidP="00B1639E">
      <w:pPr>
        <w:rPr>
          <w:b/>
        </w:rPr>
      </w:pPr>
      <w:r w:rsidRPr="009435C0">
        <w:rPr>
          <w:b/>
        </w:rPr>
        <w:t>Roundtable Discussion:</w:t>
      </w:r>
    </w:p>
    <w:p w:rsidR="009435C0" w:rsidRDefault="009435C0" w:rsidP="009435C0">
      <w:pPr>
        <w:pStyle w:val="ListParagraph"/>
        <w:numPr>
          <w:ilvl w:val="0"/>
          <w:numId w:val="16"/>
        </w:numPr>
      </w:pPr>
      <w:r w:rsidRPr="009435C0">
        <w:t>None at this time</w:t>
      </w:r>
      <w:r>
        <w:t>.</w:t>
      </w:r>
    </w:p>
    <w:p w:rsidR="009435C0" w:rsidRPr="009435C0" w:rsidRDefault="009435C0" w:rsidP="009435C0">
      <w:pPr>
        <w:rPr>
          <w:b/>
        </w:rPr>
      </w:pPr>
      <w:r w:rsidRPr="009435C0">
        <w:rPr>
          <w:b/>
        </w:rPr>
        <w:t>Public Comment:</w:t>
      </w:r>
    </w:p>
    <w:p w:rsidR="009435C0" w:rsidRDefault="009435C0" w:rsidP="009435C0">
      <w:pPr>
        <w:pStyle w:val="ListParagraph"/>
        <w:numPr>
          <w:ilvl w:val="0"/>
          <w:numId w:val="16"/>
        </w:numPr>
      </w:pPr>
      <w:r>
        <w:t>None at this time.</w:t>
      </w:r>
    </w:p>
    <w:p w:rsidR="009435C0" w:rsidRDefault="009435C0" w:rsidP="009435C0">
      <w:pPr>
        <w:rPr>
          <w:b/>
        </w:rPr>
      </w:pPr>
      <w:r w:rsidRPr="009435C0">
        <w:rPr>
          <w:b/>
        </w:rPr>
        <w:t>Next Meeting:</w:t>
      </w:r>
    </w:p>
    <w:p w:rsidR="009435C0" w:rsidRPr="009435C0" w:rsidRDefault="009F6881" w:rsidP="009F6881">
      <w:pPr>
        <w:pStyle w:val="ListParagraph"/>
        <w:numPr>
          <w:ilvl w:val="0"/>
          <w:numId w:val="16"/>
        </w:numPr>
      </w:pPr>
      <w:r>
        <w:t>July 25, 2018 in Great Falls.</w:t>
      </w:r>
    </w:p>
    <w:p w:rsidR="00DB7AA6" w:rsidRDefault="00DB7AA6" w:rsidP="00DB7AA6">
      <w:pPr>
        <w:ind w:left="720"/>
      </w:pPr>
    </w:p>
    <w:p w:rsidR="002C7FDF" w:rsidRPr="00C1187B" w:rsidRDefault="002C7FDF" w:rsidP="002C7FDF">
      <w:pPr>
        <w:rPr>
          <w:b/>
        </w:rPr>
      </w:pPr>
    </w:p>
    <w:p w:rsidR="00D14D2F" w:rsidRPr="00C1187B" w:rsidRDefault="00D14D2F" w:rsidP="00D14D2F"/>
    <w:p w:rsidR="00D14D2F" w:rsidRPr="00C1187B" w:rsidRDefault="00D14D2F" w:rsidP="00D14D2F">
      <w:pPr>
        <w:pStyle w:val="ListParagraph"/>
      </w:pPr>
    </w:p>
    <w:p w:rsidR="00D14D2F" w:rsidRPr="00C1187B" w:rsidRDefault="00D14D2F" w:rsidP="00D14D2F">
      <w:pPr>
        <w:pStyle w:val="ListParagraph"/>
      </w:pPr>
    </w:p>
    <w:p w:rsidR="00A27F09" w:rsidRPr="00C1187B" w:rsidRDefault="00A27F09"/>
    <w:sectPr w:rsidR="00A27F09" w:rsidRPr="00C1187B" w:rsidSect="0056572E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F731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FA2C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D10"/>
    <w:multiLevelType w:val="hybridMultilevel"/>
    <w:tmpl w:val="59F68F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068A9"/>
    <w:multiLevelType w:val="hybridMultilevel"/>
    <w:tmpl w:val="DDE0963C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967"/>
    <w:multiLevelType w:val="hybridMultilevel"/>
    <w:tmpl w:val="407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95D"/>
    <w:multiLevelType w:val="hybridMultilevel"/>
    <w:tmpl w:val="097AE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F5B63"/>
    <w:multiLevelType w:val="hybridMultilevel"/>
    <w:tmpl w:val="6AD01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36A7B"/>
    <w:multiLevelType w:val="hybridMultilevel"/>
    <w:tmpl w:val="8D2690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BE7630"/>
    <w:multiLevelType w:val="hybridMultilevel"/>
    <w:tmpl w:val="A06A8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0578F"/>
    <w:multiLevelType w:val="hybridMultilevel"/>
    <w:tmpl w:val="824E84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225B5"/>
    <w:multiLevelType w:val="hybridMultilevel"/>
    <w:tmpl w:val="32D22D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701BE"/>
    <w:multiLevelType w:val="hybridMultilevel"/>
    <w:tmpl w:val="0CBC0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73DE"/>
    <w:multiLevelType w:val="hybridMultilevel"/>
    <w:tmpl w:val="B3F44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660"/>
    <w:multiLevelType w:val="hybridMultilevel"/>
    <w:tmpl w:val="422AC4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93272"/>
    <w:multiLevelType w:val="hybridMultilevel"/>
    <w:tmpl w:val="116C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55EC1"/>
    <w:multiLevelType w:val="hybridMultilevel"/>
    <w:tmpl w:val="C45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82EE9"/>
    <w:multiLevelType w:val="hybridMultilevel"/>
    <w:tmpl w:val="A3B01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806CD"/>
    <w:multiLevelType w:val="hybridMultilevel"/>
    <w:tmpl w:val="3EB8A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B0787"/>
    <w:multiLevelType w:val="hybridMultilevel"/>
    <w:tmpl w:val="D54A3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428"/>
    <w:multiLevelType w:val="hybridMultilevel"/>
    <w:tmpl w:val="C634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47F2"/>
    <w:multiLevelType w:val="hybridMultilevel"/>
    <w:tmpl w:val="ABC8B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93E99"/>
    <w:multiLevelType w:val="hybridMultilevel"/>
    <w:tmpl w:val="691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1484"/>
    <w:multiLevelType w:val="hybridMultilevel"/>
    <w:tmpl w:val="621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F70F9"/>
    <w:multiLevelType w:val="hybridMultilevel"/>
    <w:tmpl w:val="AA4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B6A56"/>
    <w:multiLevelType w:val="hybridMultilevel"/>
    <w:tmpl w:val="14A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9"/>
  </w:num>
  <w:num w:numId="5">
    <w:abstractNumId w:val="2"/>
  </w:num>
  <w:num w:numId="6">
    <w:abstractNumId w:val="27"/>
  </w:num>
  <w:num w:numId="7">
    <w:abstractNumId w:val="10"/>
  </w:num>
  <w:num w:numId="8">
    <w:abstractNumId w:val="16"/>
  </w:num>
  <w:num w:numId="9">
    <w:abstractNumId w:val="28"/>
  </w:num>
  <w:num w:numId="10">
    <w:abstractNumId w:val="11"/>
  </w:num>
  <w:num w:numId="11">
    <w:abstractNumId w:val="5"/>
  </w:num>
  <w:num w:numId="12">
    <w:abstractNumId w:val="21"/>
  </w:num>
  <w:num w:numId="13">
    <w:abstractNumId w:val="25"/>
  </w:num>
  <w:num w:numId="14">
    <w:abstractNumId w:val="4"/>
  </w:num>
  <w:num w:numId="15">
    <w:abstractNumId w:val="24"/>
  </w:num>
  <w:num w:numId="16">
    <w:abstractNumId w:val="23"/>
  </w:num>
  <w:num w:numId="17">
    <w:abstractNumId w:val="6"/>
  </w:num>
  <w:num w:numId="18">
    <w:abstractNumId w:val="13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2"/>
  </w:num>
  <w:num w:numId="24">
    <w:abstractNumId w:val="20"/>
  </w:num>
  <w:num w:numId="25">
    <w:abstractNumId w:val="14"/>
  </w:num>
  <w:num w:numId="26">
    <w:abstractNumId w:val="19"/>
  </w:num>
  <w:num w:numId="27">
    <w:abstractNumId w:val="7"/>
  </w:num>
  <w:num w:numId="28">
    <w:abstractNumId w:val="26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43B25"/>
    <w:rsid w:val="000645FE"/>
    <w:rsid w:val="000E617B"/>
    <w:rsid w:val="00117443"/>
    <w:rsid w:val="00117A24"/>
    <w:rsid w:val="00117FD5"/>
    <w:rsid w:val="00142F60"/>
    <w:rsid w:val="00163317"/>
    <w:rsid w:val="00182E6F"/>
    <w:rsid w:val="0020135D"/>
    <w:rsid w:val="0025035B"/>
    <w:rsid w:val="00264E89"/>
    <w:rsid w:val="002934AB"/>
    <w:rsid w:val="002A2D1E"/>
    <w:rsid w:val="002C7FDF"/>
    <w:rsid w:val="002D1899"/>
    <w:rsid w:val="002D6DDC"/>
    <w:rsid w:val="002F4C5D"/>
    <w:rsid w:val="003053C0"/>
    <w:rsid w:val="003116CA"/>
    <w:rsid w:val="00325D13"/>
    <w:rsid w:val="00362451"/>
    <w:rsid w:val="00394236"/>
    <w:rsid w:val="00395960"/>
    <w:rsid w:val="003D1841"/>
    <w:rsid w:val="00435395"/>
    <w:rsid w:val="00440E1C"/>
    <w:rsid w:val="00453C78"/>
    <w:rsid w:val="004667AE"/>
    <w:rsid w:val="004912AF"/>
    <w:rsid w:val="00493935"/>
    <w:rsid w:val="004A4A8E"/>
    <w:rsid w:val="004B1C58"/>
    <w:rsid w:val="004D3B8C"/>
    <w:rsid w:val="00552C05"/>
    <w:rsid w:val="00553FAE"/>
    <w:rsid w:val="0056572E"/>
    <w:rsid w:val="005844B9"/>
    <w:rsid w:val="00594742"/>
    <w:rsid w:val="005B6418"/>
    <w:rsid w:val="005C476D"/>
    <w:rsid w:val="00617D88"/>
    <w:rsid w:val="0063070B"/>
    <w:rsid w:val="00634410"/>
    <w:rsid w:val="00635163"/>
    <w:rsid w:val="0066023A"/>
    <w:rsid w:val="00672751"/>
    <w:rsid w:val="006759F8"/>
    <w:rsid w:val="006A0B53"/>
    <w:rsid w:val="007552E3"/>
    <w:rsid w:val="007A609A"/>
    <w:rsid w:val="007E0A0E"/>
    <w:rsid w:val="007F51D1"/>
    <w:rsid w:val="00813919"/>
    <w:rsid w:val="00815065"/>
    <w:rsid w:val="008168EA"/>
    <w:rsid w:val="00816F3A"/>
    <w:rsid w:val="00865E04"/>
    <w:rsid w:val="00880CA9"/>
    <w:rsid w:val="008B013E"/>
    <w:rsid w:val="008D5F70"/>
    <w:rsid w:val="008E76A4"/>
    <w:rsid w:val="0091648C"/>
    <w:rsid w:val="0092266A"/>
    <w:rsid w:val="00926F05"/>
    <w:rsid w:val="009435C0"/>
    <w:rsid w:val="00956573"/>
    <w:rsid w:val="00956E02"/>
    <w:rsid w:val="00977033"/>
    <w:rsid w:val="009835E9"/>
    <w:rsid w:val="009E0646"/>
    <w:rsid w:val="009F05B1"/>
    <w:rsid w:val="009F6881"/>
    <w:rsid w:val="00A27F09"/>
    <w:rsid w:val="00A411AF"/>
    <w:rsid w:val="00AA5224"/>
    <w:rsid w:val="00AB3785"/>
    <w:rsid w:val="00AD42DF"/>
    <w:rsid w:val="00B1639E"/>
    <w:rsid w:val="00B86AD7"/>
    <w:rsid w:val="00BB601F"/>
    <w:rsid w:val="00BD1FE2"/>
    <w:rsid w:val="00BE285F"/>
    <w:rsid w:val="00BF58F6"/>
    <w:rsid w:val="00C1187B"/>
    <w:rsid w:val="00C25775"/>
    <w:rsid w:val="00CF6179"/>
    <w:rsid w:val="00D00D5D"/>
    <w:rsid w:val="00D03B69"/>
    <w:rsid w:val="00D14D2F"/>
    <w:rsid w:val="00D46579"/>
    <w:rsid w:val="00D51D9C"/>
    <w:rsid w:val="00D64BB0"/>
    <w:rsid w:val="00D70AB3"/>
    <w:rsid w:val="00D75799"/>
    <w:rsid w:val="00DB7AA6"/>
    <w:rsid w:val="00DC458A"/>
    <w:rsid w:val="00DC628D"/>
    <w:rsid w:val="00E44981"/>
    <w:rsid w:val="00E6619B"/>
    <w:rsid w:val="00E81C17"/>
    <w:rsid w:val="00E96554"/>
    <w:rsid w:val="00F04FD0"/>
    <w:rsid w:val="00F345BB"/>
    <w:rsid w:val="00F3680B"/>
    <w:rsid w:val="00F469F7"/>
    <w:rsid w:val="00F7311D"/>
    <w:rsid w:val="00F77559"/>
    <w:rsid w:val="00FA2CA2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F54C"/>
  <w15:docId w15:val="{EBE98978-70FF-4DF6-AD81-E4A317B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CommentReference">
    <w:name w:val="annotation reference"/>
    <w:basedOn w:val="DefaultParagraphFont"/>
    <w:uiPriority w:val="99"/>
    <w:semiHidden/>
    <w:unhideWhenUsed/>
    <w:rsid w:val="00F7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October 27,2017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484974-9858-4798-B31D-22FA257D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>Minutes August 17, 2017 0900-1530</dc:subject>
  <dc:creator>Cindee McKee</dc:creator>
  <cp:lastModifiedBy>Cindee McKee</cp:lastModifiedBy>
  <cp:revision>5</cp:revision>
  <cp:lastPrinted>2017-11-16T19:56:00Z</cp:lastPrinted>
  <dcterms:created xsi:type="dcterms:W3CDTF">2018-07-24T17:09:00Z</dcterms:created>
  <dcterms:modified xsi:type="dcterms:W3CDTF">2018-07-24T17:50:00Z</dcterms:modified>
</cp:coreProperties>
</file>