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11438465"/>
        <w:docPartObj>
          <w:docPartGallery w:val="Cover Pages"/>
          <w:docPartUnique/>
        </w:docPartObj>
      </w:sdtPr>
      <w:sdtEndPr>
        <w:rPr>
          <w:b/>
          <w:sz w:val="32"/>
          <w:szCs w:val="32"/>
        </w:rPr>
      </w:sdtEndPr>
      <w:sdtContent>
        <w:p w:rsidR="00AB6583" w:rsidRDefault="00AB6583"/>
        <w:p w:rsidR="00AB6583" w:rsidRDefault="00AB6583">
          <w:pPr>
            <w:rPr>
              <w:b/>
              <w:sz w:val="32"/>
              <w:szCs w:val="32"/>
            </w:rPr>
          </w:pPr>
          <w:r>
            <w:rPr>
              <w:noProof/>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AB6583" w:rsidRDefault="00AB6583">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Montana Western Regional Healthcare Coalition</w:t>
                                      </w:r>
                                    </w:sdtContent>
                                  </w:sdt>
                                  <w:r>
                                    <w:rPr>
                                      <w:color w:val="FFFFFF" w:themeColor="background1"/>
                                      <w:sz w:val="72"/>
                                      <w:szCs w:val="72"/>
                                    </w:rPr>
                                    <w:t xml:space="preserve"> Bylaws</w:t>
                                  </w:r>
                                  <w:bookmarkStart w:id="0" w:name="_GoBack"/>
                                  <w:bookmarkEnd w:id="0"/>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rsidR="00AB6583" w:rsidRDefault="00AB6583">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Montana Western Regional Healthcare Coalition</w:t>
                                </w:r>
                              </w:sdtContent>
                            </w:sdt>
                            <w:r>
                              <w:rPr>
                                <w:color w:val="FFFFFF" w:themeColor="background1"/>
                                <w:sz w:val="72"/>
                                <w:szCs w:val="72"/>
                              </w:rPr>
                              <w:t xml:space="preserve"> Bylaws</w:t>
                            </w:r>
                            <w:bookmarkStart w:id="1" w:name="_GoBack"/>
                            <w:bookmarkEnd w:id="1"/>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583" w:rsidRDefault="00AB6583">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AB6583" w:rsidRDefault="00AB6583">
                          <w:pPr>
                            <w:pStyle w:val="NoSpacing"/>
                            <w:rPr>
                              <w:color w:val="7F7F7F" w:themeColor="text1" w:themeTint="80"/>
                              <w:sz w:val="18"/>
                              <w:szCs w:val="18"/>
                            </w:rPr>
                          </w:pPr>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Subtitle"/>
                                  <w:tag w:val=""/>
                                  <w:id w:val="-1452929454"/>
                                  <w:showingPlcHdr/>
                                  <w:dataBinding w:prefixMappings="xmlns:ns0='http://purl.org/dc/elements/1.1/' xmlns:ns1='http://schemas.openxmlformats.org/package/2006/metadata/core-properties' " w:xpath="/ns1:coreProperties[1]/ns0:subject[1]" w:storeItemID="{6C3C8BC8-F283-45AE-878A-BAB7291924A1}"/>
                                  <w:text/>
                                </w:sdtPr>
                                <w:sdtContent>
                                  <w:p w:rsidR="00AB6583" w:rsidRDefault="00AB6583">
                                    <w:pPr>
                                      <w:pStyle w:val="NoSpacing"/>
                                      <w:spacing w:before="40" w:after="40"/>
                                      <w:rPr>
                                        <w:caps/>
                                        <w:color w:val="4F81BD" w:themeColor="accent1"/>
                                        <w:sz w:val="28"/>
                                        <w:szCs w:val="28"/>
                                      </w:rPr>
                                    </w:pPr>
                                    <w:r>
                                      <w:rPr>
                                        <w:caps/>
                                        <w:color w:val="4F81BD" w:themeColor="accent1"/>
                                        <w:sz w:val="28"/>
                                        <w:szCs w:val="28"/>
                                      </w:rPr>
                                      <w:t xml:space="preserve">     </w:t>
                                    </w:r>
                                  </w:p>
                                </w:sdtContent>
                              </w:sdt>
                              <w:p w:rsidR="00AB6583" w:rsidRDefault="00AB6583">
                                <w:pPr>
                                  <w:pStyle w:val="NoSpacing"/>
                                  <w:spacing w:before="40" w:after="40"/>
                                  <w:rPr>
                                    <w:caps/>
                                    <w:color w:val="4BACC6"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4F81BD" w:themeColor="accent1"/>
                              <w:sz w:val="28"/>
                              <w:szCs w:val="28"/>
                            </w:rPr>
                            <w:alias w:val="Subtitle"/>
                            <w:tag w:val=""/>
                            <w:id w:val="-1452929454"/>
                            <w:showingPlcHdr/>
                            <w:dataBinding w:prefixMappings="xmlns:ns0='http://purl.org/dc/elements/1.1/' xmlns:ns1='http://schemas.openxmlformats.org/package/2006/metadata/core-properties' " w:xpath="/ns1:coreProperties[1]/ns0:subject[1]" w:storeItemID="{6C3C8BC8-F283-45AE-878A-BAB7291924A1}"/>
                            <w:text/>
                          </w:sdtPr>
                          <w:sdtContent>
                            <w:p w:rsidR="00AB6583" w:rsidRDefault="00AB6583">
                              <w:pPr>
                                <w:pStyle w:val="NoSpacing"/>
                                <w:spacing w:before="40" w:after="40"/>
                                <w:rPr>
                                  <w:caps/>
                                  <w:color w:val="4F81BD" w:themeColor="accent1"/>
                                  <w:sz w:val="28"/>
                                  <w:szCs w:val="28"/>
                                </w:rPr>
                              </w:pPr>
                              <w:r>
                                <w:rPr>
                                  <w:caps/>
                                  <w:color w:val="4F81BD" w:themeColor="accent1"/>
                                  <w:sz w:val="28"/>
                                  <w:szCs w:val="28"/>
                                </w:rPr>
                                <w:t xml:space="preserve">     </w:t>
                              </w:r>
                            </w:p>
                          </w:sdtContent>
                        </w:sdt>
                        <w:p w:rsidR="00AB6583" w:rsidRDefault="00AB6583">
                          <w:pPr>
                            <w:pStyle w:val="NoSpacing"/>
                            <w:spacing w:before="40" w:after="40"/>
                            <w:rPr>
                              <w:caps/>
                              <w:color w:val="4BACC6" w:themeColor="accent5"/>
                              <w:sz w:val="24"/>
                              <w:szCs w:val="24"/>
                            </w:rPr>
                          </w:pP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en-US"/>
                                    <w:storeMappedDataAs w:val="dateTime"/>
                                    <w:calendar w:val="gregorian"/>
                                  </w:date>
                                </w:sdtPr>
                                <w:sdtContent>
                                  <w:p w:rsidR="00AB6583" w:rsidRDefault="00AB6583">
                                    <w:pPr>
                                      <w:pStyle w:val="NoSpacing"/>
                                      <w:jc w:val="right"/>
                                      <w:rPr>
                                        <w:color w:val="FFFFFF" w:themeColor="background1"/>
                                        <w:sz w:val="24"/>
                                        <w:szCs w:val="24"/>
                                      </w:rPr>
                                    </w:pPr>
                                    <w:r>
                                      <w:rPr>
                                        <w:color w:val="FFFFFF" w:themeColor="background1"/>
                                        <w:sz w:val="24"/>
                                        <w:szCs w:val="24"/>
                                      </w:rPr>
                                      <w:t>[Year]</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" fillcolor="#4f81bd [3204]" stroked="f" strokeweight="2pt">
                    <v:path arrowok="t"/>
                    <o:lock v:ext="edit" aspectratio="t"/>
                    <v:textbox inset="3.6pt,,3.6pt">
                      <w:txbxContent>
                        <w:sdt>
                          <w:sdtPr>
                            <w:rPr>
                              <w:color w:val="FFFFFF" w:themeColor="background1"/>
                              <w:sz w:val="24"/>
                              <w:szCs w:val="24"/>
                            </w:rPr>
                            <w:alias w:val="Year"/>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en-US"/>
                              <w:storeMappedDataAs w:val="dateTime"/>
                              <w:calendar w:val="gregorian"/>
                            </w:date>
                          </w:sdtPr>
                          <w:sdtContent>
                            <w:p w:rsidR="00AB6583" w:rsidRDefault="00AB6583">
                              <w:pPr>
                                <w:pStyle w:val="NoSpacing"/>
                                <w:jc w:val="right"/>
                                <w:rPr>
                                  <w:color w:val="FFFFFF" w:themeColor="background1"/>
                                  <w:sz w:val="24"/>
                                  <w:szCs w:val="24"/>
                                </w:rPr>
                              </w:pPr>
                              <w:r>
                                <w:rPr>
                                  <w:color w:val="FFFFFF" w:themeColor="background1"/>
                                  <w:sz w:val="24"/>
                                  <w:szCs w:val="24"/>
                                </w:rPr>
                                <w:t>[Year]</w:t>
                              </w:r>
                            </w:p>
                          </w:sdtContent>
                        </w:sdt>
                      </w:txbxContent>
                    </v:textbox>
                    <w10:wrap anchorx="margin" anchory="page"/>
                  </v:rect>
                </w:pict>
              </mc:Fallback>
            </mc:AlternateContent>
          </w:r>
          <w:r>
            <w:rPr>
              <w:b/>
              <w:sz w:val="32"/>
              <w:szCs w:val="32"/>
            </w:rPr>
            <w:br w:type="page"/>
          </w:r>
        </w:p>
      </w:sdtContent>
    </w:sdt>
    <w:p w:rsidR="000268DC" w:rsidRDefault="000268DC" w:rsidP="00146FAD">
      <w:pPr>
        <w:spacing w:line="240" w:lineRule="auto"/>
        <w:contextualSpacing/>
        <w:jc w:val="center"/>
        <w:rPr>
          <w:b/>
          <w:sz w:val="32"/>
          <w:szCs w:val="32"/>
        </w:rPr>
      </w:pPr>
    </w:p>
    <w:p w:rsidR="005E4CE6" w:rsidRPr="00245617" w:rsidRDefault="005E4CE6" w:rsidP="00146FAD">
      <w:pPr>
        <w:spacing w:line="240" w:lineRule="auto"/>
        <w:contextualSpacing/>
        <w:jc w:val="center"/>
        <w:rPr>
          <w:b/>
          <w:sz w:val="32"/>
          <w:szCs w:val="32"/>
        </w:rPr>
      </w:pPr>
      <w:r w:rsidRPr="00245617">
        <w:rPr>
          <w:b/>
          <w:sz w:val="32"/>
          <w:szCs w:val="32"/>
        </w:rPr>
        <w:t xml:space="preserve">BYLAWS </w:t>
      </w:r>
    </w:p>
    <w:p w:rsidR="00824609" w:rsidRPr="009A4AFB" w:rsidRDefault="00824609" w:rsidP="00824609">
      <w:pPr>
        <w:pStyle w:val="ListParagraph"/>
        <w:spacing w:line="240" w:lineRule="auto"/>
        <w:ind w:left="360" w:hanging="360"/>
        <w:rPr>
          <w:b/>
          <w:sz w:val="24"/>
          <w:szCs w:val="24"/>
        </w:rPr>
      </w:pPr>
      <w:r w:rsidRPr="009A4AFB">
        <w:rPr>
          <w:b/>
          <w:sz w:val="24"/>
          <w:szCs w:val="24"/>
        </w:rPr>
        <w:t>A</w:t>
      </w:r>
      <w:r>
        <w:rPr>
          <w:b/>
          <w:sz w:val="24"/>
          <w:szCs w:val="24"/>
        </w:rPr>
        <w:t>RTICLE I</w:t>
      </w:r>
      <w:r w:rsidRPr="009A4AFB">
        <w:rPr>
          <w:b/>
          <w:sz w:val="24"/>
          <w:szCs w:val="24"/>
        </w:rPr>
        <w:t>: DEFINITION,</w:t>
      </w:r>
      <w:r w:rsidR="00DA5413">
        <w:rPr>
          <w:b/>
          <w:sz w:val="24"/>
          <w:szCs w:val="24"/>
        </w:rPr>
        <w:t xml:space="preserve"> NAME</w:t>
      </w:r>
      <w:r w:rsidR="00D12682">
        <w:rPr>
          <w:b/>
          <w:sz w:val="24"/>
          <w:szCs w:val="24"/>
        </w:rPr>
        <w:t xml:space="preserve"> &amp;</w:t>
      </w:r>
      <w:r w:rsidRPr="009A4AFB">
        <w:rPr>
          <w:b/>
          <w:sz w:val="24"/>
          <w:szCs w:val="24"/>
        </w:rPr>
        <w:t xml:space="preserve"> </w:t>
      </w:r>
      <w:r w:rsidR="00D12682">
        <w:rPr>
          <w:b/>
          <w:sz w:val="24"/>
          <w:szCs w:val="24"/>
        </w:rPr>
        <w:t xml:space="preserve">GEOGRAPHICAL AREA </w:t>
      </w:r>
    </w:p>
    <w:p w:rsidR="00824609" w:rsidRPr="009D7D3F" w:rsidRDefault="00824609" w:rsidP="00824609">
      <w:pPr>
        <w:spacing w:line="240" w:lineRule="auto"/>
        <w:ind w:firstLine="360"/>
        <w:contextualSpacing/>
        <w:rPr>
          <w:b/>
          <w:sz w:val="24"/>
          <w:szCs w:val="24"/>
        </w:rPr>
      </w:pPr>
      <w:r w:rsidRPr="009D7D3F">
        <w:rPr>
          <w:b/>
          <w:sz w:val="24"/>
          <w:szCs w:val="24"/>
        </w:rPr>
        <w:t>Section 1: Definition</w:t>
      </w:r>
    </w:p>
    <w:p w:rsidR="007C37C7" w:rsidRPr="007C37C7" w:rsidRDefault="001D6E1A" w:rsidP="005A638B">
      <w:pPr>
        <w:pStyle w:val="ListParagraph"/>
        <w:numPr>
          <w:ilvl w:val="0"/>
          <w:numId w:val="33"/>
        </w:numPr>
        <w:autoSpaceDE w:val="0"/>
        <w:autoSpaceDN w:val="0"/>
        <w:adjustRightInd w:val="0"/>
        <w:spacing w:after="0" w:line="240" w:lineRule="auto"/>
        <w:ind w:left="1080"/>
        <w:rPr>
          <w:b/>
          <w:sz w:val="24"/>
          <w:szCs w:val="24"/>
        </w:rPr>
      </w:pPr>
      <w:r w:rsidRPr="007C37C7">
        <w:rPr>
          <w:rFonts w:cs="Calibri,Italic"/>
          <w:iCs/>
          <w:sz w:val="24"/>
          <w:szCs w:val="24"/>
        </w:rPr>
        <w:t>A Healthcare C</w:t>
      </w:r>
      <w:r w:rsidR="00824609" w:rsidRPr="007C37C7">
        <w:rPr>
          <w:rFonts w:cs="Calibri,Italic"/>
          <w:iCs/>
          <w:sz w:val="24"/>
          <w:szCs w:val="24"/>
        </w:rPr>
        <w:t>oalition</w:t>
      </w:r>
      <w:r w:rsidR="00824609" w:rsidRPr="007C37C7">
        <w:rPr>
          <w:rFonts w:cs="Calibri"/>
          <w:sz w:val="24"/>
          <w:szCs w:val="24"/>
        </w:rPr>
        <w:t xml:space="preserve"> (HCC) is defined as a group of individual healthcare organizations </w:t>
      </w:r>
      <w:r w:rsidR="007C37C7" w:rsidRPr="007C37C7">
        <w:rPr>
          <w:rFonts w:cs="Calibri"/>
          <w:sz w:val="24"/>
          <w:szCs w:val="24"/>
        </w:rPr>
        <w:t xml:space="preserve">that operate within </w:t>
      </w:r>
      <w:r w:rsidR="007C37C7">
        <w:rPr>
          <w:rFonts w:cs="Calibri"/>
          <w:sz w:val="24"/>
          <w:szCs w:val="24"/>
        </w:rPr>
        <w:t>a</w:t>
      </w:r>
      <w:r w:rsidR="007C37C7" w:rsidRPr="007C37C7">
        <w:rPr>
          <w:rFonts w:cs="Calibri"/>
          <w:sz w:val="24"/>
          <w:szCs w:val="24"/>
        </w:rPr>
        <w:t xml:space="preserve"> </w:t>
      </w:r>
      <w:r w:rsidR="007C37C7" w:rsidRPr="007C37C7">
        <w:rPr>
          <w:sz w:val="24"/>
          <w:szCs w:val="24"/>
        </w:rPr>
        <w:t xml:space="preserve">Multi-Agency Coordination (MAC) System and </w:t>
      </w:r>
      <w:r w:rsidR="007C37C7">
        <w:rPr>
          <w:sz w:val="24"/>
          <w:szCs w:val="24"/>
        </w:rPr>
        <w:t>s</w:t>
      </w:r>
      <w:r w:rsidR="00824609" w:rsidRPr="007C37C7">
        <w:rPr>
          <w:rFonts w:cs="Calibri"/>
          <w:sz w:val="24"/>
          <w:szCs w:val="24"/>
        </w:rPr>
        <w:t>pecified geographic area</w:t>
      </w:r>
      <w:r w:rsidR="007C37C7" w:rsidRPr="007C37C7">
        <w:rPr>
          <w:rFonts w:cs="Calibri"/>
          <w:sz w:val="24"/>
          <w:szCs w:val="24"/>
        </w:rPr>
        <w:t xml:space="preserve">(s).  The HCC </w:t>
      </w:r>
      <w:r w:rsidR="007C37C7">
        <w:rPr>
          <w:rFonts w:cs="Calibri"/>
          <w:sz w:val="24"/>
          <w:szCs w:val="24"/>
        </w:rPr>
        <w:t>a</w:t>
      </w:r>
      <w:r w:rsidR="00824609" w:rsidRPr="007C37C7">
        <w:rPr>
          <w:rFonts w:cs="Calibri"/>
          <w:sz w:val="24"/>
          <w:szCs w:val="24"/>
        </w:rPr>
        <w:t>gree</w:t>
      </w:r>
      <w:r w:rsidR="007C37C7">
        <w:rPr>
          <w:rFonts w:cs="Calibri"/>
          <w:sz w:val="24"/>
          <w:szCs w:val="24"/>
        </w:rPr>
        <w:t>s</w:t>
      </w:r>
      <w:r w:rsidR="00824609" w:rsidRPr="007C37C7">
        <w:rPr>
          <w:rFonts w:cs="Calibri"/>
          <w:sz w:val="24"/>
          <w:szCs w:val="24"/>
        </w:rPr>
        <w:t xml:space="preserve"> to work together to enhance their response to emergencies or disasters. The </w:t>
      </w:r>
      <w:r w:rsidRPr="007C37C7">
        <w:rPr>
          <w:rFonts w:cs="Calibri"/>
          <w:sz w:val="24"/>
          <w:szCs w:val="24"/>
        </w:rPr>
        <w:t>HCC is</w:t>
      </w:r>
      <w:r w:rsidR="00824609" w:rsidRPr="007C37C7">
        <w:rPr>
          <w:rFonts w:cs="Calibri"/>
          <w:sz w:val="24"/>
          <w:szCs w:val="24"/>
        </w:rPr>
        <w:t xml:space="preserve"> composed of relatively independent organizations that voluntarily coordinate their </w:t>
      </w:r>
      <w:r w:rsidR="009D080D" w:rsidRPr="007C37C7">
        <w:rPr>
          <w:rFonts w:cs="Calibri"/>
          <w:sz w:val="24"/>
          <w:szCs w:val="24"/>
        </w:rPr>
        <w:t xml:space="preserve">preparedness, </w:t>
      </w:r>
      <w:r w:rsidR="00824609" w:rsidRPr="007C37C7">
        <w:rPr>
          <w:rFonts w:cs="Calibri"/>
          <w:sz w:val="24"/>
          <w:szCs w:val="24"/>
        </w:rPr>
        <w:t>response</w:t>
      </w:r>
      <w:r w:rsidR="009D080D" w:rsidRPr="007C37C7">
        <w:rPr>
          <w:rFonts w:cs="Calibri"/>
          <w:sz w:val="24"/>
          <w:szCs w:val="24"/>
        </w:rPr>
        <w:t>, and recovery planning</w:t>
      </w:r>
    </w:p>
    <w:p w:rsidR="00DA5413" w:rsidRPr="007C37C7" w:rsidRDefault="00B33ECA" w:rsidP="005A638B">
      <w:pPr>
        <w:pStyle w:val="ListParagraph"/>
        <w:numPr>
          <w:ilvl w:val="0"/>
          <w:numId w:val="33"/>
        </w:numPr>
        <w:autoSpaceDE w:val="0"/>
        <w:autoSpaceDN w:val="0"/>
        <w:adjustRightInd w:val="0"/>
        <w:spacing w:after="0" w:line="240" w:lineRule="auto"/>
        <w:ind w:left="1080"/>
        <w:rPr>
          <w:b/>
          <w:sz w:val="24"/>
          <w:szCs w:val="24"/>
        </w:rPr>
      </w:pPr>
      <w:r w:rsidRPr="007C37C7">
        <w:rPr>
          <w:rFonts w:cs="Calibri"/>
          <w:sz w:val="24"/>
          <w:szCs w:val="24"/>
        </w:rPr>
        <w:t xml:space="preserve"> T</w:t>
      </w:r>
      <w:r w:rsidR="009D080D" w:rsidRPr="007C37C7">
        <w:rPr>
          <w:rFonts w:cs="Calibri"/>
          <w:sz w:val="24"/>
          <w:szCs w:val="24"/>
        </w:rPr>
        <w:t>he HCC does</w:t>
      </w:r>
      <w:r w:rsidR="00824609" w:rsidRPr="007C37C7">
        <w:rPr>
          <w:rFonts w:cs="Calibri"/>
          <w:sz w:val="24"/>
          <w:szCs w:val="24"/>
        </w:rPr>
        <w:t xml:space="preserve"> </w:t>
      </w:r>
      <w:r w:rsidR="007C37C7">
        <w:rPr>
          <w:rFonts w:cs="Calibri"/>
          <w:sz w:val="24"/>
          <w:szCs w:val="24"/>
        </w:rPr>
        <w:t>not conduct command or control of emergency operations.</w:t>
      </w:r>
    </w:p>
    <w:p w:rsidR="00DA5413" w:rsidRDefault="00DA5413" w:rsidP="00DA5413">
      <w:pPr>
        <w:autoSpaceDE w:val="0"/>
        <w:autoSpaceDN w:val="0"/>
        <w:adjustRightInd w:val="0"/>
        <w:spacing w:after="0" w:line="240" w:lineRule="auto"/>
        <w:rPr>
          <w:b/>
          <w:sz w:val="24"/>
          <w:szCs w:val="24"/>
        </w:rPr>
      </w:pPr>
    </w:p>
    <w:p w:rsidR="00DA5413" w:rsidRPr="009D7D3F" w:rsidRDefault="00DA5413" w:rsidP="00DA5413">
      <w:pPr>
        <w:spacing w:line="240" w:lineRule="auto"/>
        <w:ind w:firstLine="360"/>
        <w:contextualSpacing/>
        <w:rPr>
          <w:b/>
          <w:sz w:val="24"/>
          <w:szCs w:val="24"/>
        </w:rPr>
      </w:pPr>
      <w:r>
        <w:rPr>
          <w:b/>
          <w:sz w:val="24"/>
          <w:szCs w:val="24"/>
        </w:rPr>
        <w:t>Section 2</w:t>
      </w:r>
      <w:r w:rsidR="007C37C7">
        <w:rPr>
          <w:b/>
          <w:sz w:val="24"/>
          <w:szCs w:val="24"/>
        </w:rPr>
        <w:t>: Title</w:t>
      </w:r>
    </w:p>
    <w:p w:rsidR="00DA5413" w:rsidRDefault="00DA5413" w:rsidP="00DA5413">
      <w:pPr>
        <w:pStyle w:val="ListParagraph"/>
        <w:numPr>
          <w:ilvl w:val="0"/>
          <w:numId w:val="1"/>
        </w:numPr>
        <w:spacing w:line="240" w:lineRule="auto"/>
        <w:rPr>
          <w:sz w:val="24"/>
          <w:szCs w:val="24"/>
        </w:rPr>
      </w:pPr>
      <w:r w:rsidRPr="009D7D3F">
        <w:rPr>
          <w:sz w:val="24"/>
          <w:szCs w:val="24"/>
        </w:rPr>
        <w:t xml:space="preserve">The name of this organization shall be the Montana </w:t>
      </w:r>
      <w:r w:rsidR="003942A6">
        <w:rPr>
          <w:sz w:val="24"/>
          <w:szCs w:val="24"/>
        </w:rPr>
        <w:t>Western</w:t>
      </w:r>
      <w:r w:rsidRPr="006F0B89">
        <w:rPr>
          <w:sz w:val="24"/>
          <w:szCs w:val="24"/>
        </w:rPr>
        <w:t xml:space="preserve"> R</w:t>
      </w:r>
      <w:r>
        <w:rPr>
          <w:sz w:val="24"/>
          <w:szCs w:val="24"/>
        </w:rPr>
        <w:t xml:space="preserve">egional </w:t>
      </w:r>
      <w:r w:rsidRPr="009D7D3F">
        <w:rPr>
          <w:sz w:val="24"/>
          <w:szCs w:val="24"/>
        </w:rPr>
        <w:t>Healthcare Coalition (</w:t>
      </w:r>
      <w:r w:rsidR="002D5574">
        <w:rPr>
          <w:sz w:val="24"/>
          <w:szCs w:val="24"/>
        </w:rPr>
        <w:t>WR</w:t>
      </w:r>
      <w:r>
        <w:rPr>
          <w:sz w:val="24"/>
          <w:szCs w:val="24"/>
        </w:rPr>
        <w:t>HCC</w:t>
      </w:r>
      <w:r w:rsidR="002D5574">
        <w:rPr>
          <w:sz w:val="24"/>
          <w:szCs w:val="24"/>
        </w:rPr>
        <w:t>)</w:t>
      </w:r>
      <w:r w:rsidRPr="009D7D3F">
        <w:rPr>
          <w:sz w:val="24"/>
          <w:szCs w:val="24"/>
        </w:rPr>
        <w:t>.</w:t>
      </w:r>
    </w:p>
    <w:p w:rsidR="002D5574" w:rsidRDefault="002D5574" w:rsidP="00D12682">
      <w:pPr>
        <w:spacing w:line="240" w:lineRule="auto"/>
        <w:ind w:firstLine="360"/>
        <w:contextualSpacing/>
        <w:rPr>
          <w:b/>
          <w:sz w:val="24"/>
          <w:szCs w:val="24"/>
        </w:rPr>
      </w:pPr>
      <w:r>
        <w:rPr>
          <w:b/>
          <w:sz w:val="24"/>
          <w:szCs w:val="24"/>
        </w:rPr>
        <w:t>Section 3: Mission</w:t>
      </w:r>
    </w:p>
    <w:p w:rsidR="002D5574" w:rsidRPr="00B33ECA" w:rsidRDefault="002D5574" w:rsidP="005A638B">
      <w:pPr>
        <w:pStyle w:val="ListParagraph"/>
        <w:numPr>
          <w:ilvl w:val="0"/>
          <w:numId w:val="26"/>
        </w:numPr>
        <w:rPr>
          <w:color w:val="000000" w:themeColor="text1"/>
          <w:sz w:val="24"/>
          <w:szCs w:val="24"/>
        </w:rPr>
      </w:pPr>
      <w:r w:rsidRPr="00B33ECA">
        <w:rPr>
          <w:color w:val="000000" w:themeColor="text1"/>
          <w:sz w:val="24"/>
          <w:szCs w:val="24"/>
        </w:rPr>
        <w:t xml:space="preserve">The mission of the </w:t>
      </w:r>
      <w:r>
        <w:rPr>
          <w:color w:val="000000" w:themeColor="text1"/>
          <w:sz w:val="24"/>
          <w:szCs w:val="24"/>
        </w:rPr>
        <w:t>WRHCC</w:t>
      </w:r>
      <w:r w:rsidRPr="00B33ECA">
        <w:rPr>
          <w:color w:val="000000" w:themeColor="text1"/>
          <w:sz w:val="24"/>
          <w:szCs w:val="24"/>
        </w:rPr>
        <w:t xml:space="preserve"> is to provide a collaborativ</w:t>
      </w:r>
      <w:r>
        <w:rPr>
          <w:color w:val="000000" w:themeColor="text1"/>
          <w:sz w:val="24"/>
          <w:szCs w:val="24"/>
        </w:rPr>
        <w:t>e structure for regional health</w:t>
      </w:r>
      <w:r w:rsidRPr="00B33ECA">
        <w:rPr>
          <w:color w:val="000000" w:themeColor="text1"/>
          <w:sz w:val="24"/>
          <w:szCs w:val="24"/>
        </w:rPr>
        <w:t>care organizations, providers, and their partners to facilitate all-hazards disaster and emergency preparedness, response, and recovery through</w:t>
      </w:r>
      <w:r>
        <w:rPr>
          <w:color w:val="000000" w:themeColor="text1"/>
          <w:sz w:val="24"/>
          <w:szCs w:val="24"/>
        </w:rPr>
        <w:t xml:space="preserve"> coordinated planning, training, and exercise</w:t>
      </w:r>
      <w:r w:rsidRPr="00B33ECA">
        <w:rPr>
          <w:color w:val="000000" w:themeColor="text1"/>
          <w:sz w:val="24"/>
          <w:szCs w:val="24"/>
        </w:rPr>
        <w:t xml:space="preserve"> opportunities.</w:t>
      </w:r>
    </w:p>
    <w:p w:rsidR="002D5574" w:rsidRDefault="002D5574" w:rsidP="002D5574">
      <w:pPr>
        <w:spacing w:line="240" w:lineRule="auto"/>
        <w:ind w:firstLine="360"/>
        <w:contextualSpacing/>
        <w:rPr>
          <w:b/>
          <w:sz w:val="24"/>
          <w:szCs w:val="24"/>
        </w:rPr>
      </w:pPr>
      <w:r>
        <w:rPr>
          <w:b/>
          <w:sz w:val="24"/>
          <w:szCs w:val="24"/>
        </w:rPr>
        <w:t>Section 4: Vision</w:t>
      </w:r>
    </w:p>
    <w:p w:rsidR="002D5574" w:rsidRDefault="002D5574" w:rsidP="005A638B">
      <w:pPr>
        <w:pStyle w:val="NormalWeb"/>
        <w:numPr>
          <w:ilvl w:val="0"/>
          <w:numId w:val="21"/>
        </w:numPr>
        <w:ind w:left="1080"/>
        <w:contextualSpacing/>
        <w:rPr>
          <w:rFonts w:asciiTheme="minorHAnsi" w:hAnsiTheme="minorHAnsi"/>
        </w:rPr>
      </w:pPr>
      <w:r>
        <w:rPr>
          <w:rFonts w:asciiTheme="minorHAnsi" w:hAnsiTheme="minorHAnsi"/>
        </w:rPr>
        <w:t>The vision of the WRHCC</w:t>
      </w:r>
      <w:r w:rsidRPr="00EE747C">
        <w:rPr>
          <w:rFonts w:asciiTheme="minorHAnsi" w:hAnsiTheme="minorHAnsi"/>
        </w:rPr>
        <w:t xml:space="preserve"> is to </w:t>
      </w:r>
      <w:r>
        <w:rPr>
          <w:rFonts w:asciiTheme="minorHAnsi" w:hAnsiTheme="minorHAnsi"/>
        </w:rPr>
        <w:t>guide</w:t>
      </w:r>
      <w:r w:rsidRPr="00EE747C">
        <w:rPr>
          <w:rFonts w:asciiTheme="minorHAnsi" w:hAnsiTheme="minorHAnsi"/>
        </w:rPr>
        <w:t xml:space="preserve">, refine, and coordinate activities of its </w:t>
      </w:r>
      <w:r>
        <w:rPr>
          <w:rFonts w:asciiTheme="minorHAnsi" w:hAnsiTheme="minorHAnsi"/>
        </w:rPr>
        <w:t xml:space="preserve">healthcare </w:t>
      </w:r>
      <w:r w:rsidRPr="00EE747C">
        <w:rPr>
          <w:rFonts w:asciiTheme="minorHAnsi" w:hAnsiTheme="minorHAnsi"/>
        </w:rPr>
        <w:t xml:space="preserve">members </w:t>
      </w:r>
      <w:r>
        <w:rPr>
          <w:rFonts w:asciiTheme="minorHAnsi" w:hAnsiTheme="minorHAnsi"/>
        </w:rPr>
        <w:t xml:space="preserve">in an effort to aide preparation and management for any emergency, ensuring a safer region and state for all of its residents and visitors. </w:t>
      </w:r>
    </w:p>
    <w:p w:rsidR="005F71ED" w:rsidRDefault="005F71ED" w:rsidP="005F71ED">
      <w:pPr>
        <w:pStyle w:val="NormalWeb"/>
        <w:contextualSpacing/>
        <w:rPr>
          <w:rFonts w:asciiTheme="minorHAnsi" w:hAnsiTheme="minorHAnsi"/>
        </w:rPr>
      </w:pPr>
    </w:p>
    <w:p w:rsidR="00D12682" w:rsidRDefault="00D12682" w:rsidP="00D12682">
      <w:pPr>
        <w:spacing w:line="240" w:lineRule="auto"/>
        <w:ind w:firstLine="360"/>
        <w:contextualSpacing/>
        <w:rPr>
          <w:b/>
          <w:sz w:val="24"/>
          <w:szCs w:val="24"/>
        </w:rPr>
      </w:pPr>
      <w:r>
        <w:rPr>
          <w:b/>
          <w:sz w:val="24"/>
          <w:szCs w:val="24"/>
        </w:rPr>
        <w:t xml:space="preserve">Section </w:t>
      </w:r>
      <w:r w:rsidR="002D5574">
        <w:rPr>
          <w:b/>
          <w:sz w:val="24"/>
          <w:szCs w:val="24"/>
        </w:rPr>
        <w:t>5</w:t>
      </w:r>
      <w:r>
        <w:rPr>
          <w:b/>
          <w:sz w:val="24"/>
          <w:szCs w:val="24"/>
        </w:rPr>
        <w:t xml:space="preserve">: Boundaries </w:t>
      </w:r>
    </w:p>
    <w:p w:rsidR="001A5FCF" w:rsidRPr="002645F7" w:rsidRDefault="001A5FCF" w:rsidP="001A5FCF">
      <w:pPr>
        <w:pStyle w:val="ListParagraph"/>
        <w:numPr>
          <w:ilvl w:val="0"/>
          <w:numId w:val="22"/>
        </w:numPr>
        <w:spacing w:line="240" w:lineRule="auto"/>
        <w:rPr>
          <w:b/>
          <w:sz w:val="24"/>
          <w:szCs w:val="24"/>
        </w:rPr>
      </w:pPr>
      <w:r w:rsidRPr="002645F7">
        <w:rPr>
          <w:sz w:val="24"/>
          <w:szCs w:val="24"/>
        </w:rPr>
        <w:t xml:space="preserve">Boundaries are defined by Executive Committee members with approval by the Advisory Council. </w:t>
      </w:r>
    </w:p>
    <w:p w:rsidR="001A5FCF" w:rsidRPr="006C080A" w:rsidRDefault="001A5FCF" w:rsidP="001A5FCF">
      <w:pPr>
        <w:pStyle w:val="ListParagraph"/>
        <w:spacing w:line="240" w:lineRule="auto"/>
        <w:ind w:left="1080"/>
        <w:rPr>
          <w:b/>
          <w:sz w:val="24"/>
          <w:szCs w:val="24"/>
        </w:rPr>
      </w:pPr>
    </w:p>
    <w:p w:rsidR="001A5FCF" w:rsidRDefault="001A5FCF" w:rsidP="001A5FCF">
      <w:pPr>
        <w:spacing w:line="240" w:lineRule="auto"/>
        <w:ind w:firstLine="360"/>
        <w:contextualSpacing/>
        <w:rPr>
          <w:b/>
          <w:sz w:val="24"/>
          <w:szCs w:val="24"/>
        </w:rPr>
      </w:pPr>
      <w:r>
        <w:rPr>
          <w:b/>
          <w:sz w:val="24"/>
          <w:szCs w:val="24"/>
        </w:rPr>
        <w:object w:dxaOrig="1188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5pt;height:281.85pt" o:ole="">
            <v:imagedata r:id="rId8" o:title=""/>
          </v:shape>
          <o:OLEObject Type="Embed" ProgID="AcroExch.Document.DC" ShapeID="_x0000_i1025" DrawAspect="Content" ObjectID="_1632126363" r:id="rId9"/>
        </w:object>
      </w:r>
    </w:p>
    <w:p w:rsidR="00251E93" w:rsidRPr="00824609" w:rsidRDefault="00251E93" w:rsidP="005A638B">
      <w:pPr>
        <w:pStyle w:val="ListParagraph"/>
        <w:numPr>
          <w:ilvl w:val="0"/>
          <w:numId w:val="22"/>
        </w:numPr>
        <w:spacing w:line="240" w:lineRule="auto"/>
        <w:rPr>
          <w:b/>
          <w:sz w:val="24"/>
          <w:szCs w:val="24"/>
        </w:rPr>
      </w:pPr>
      <w:r w:rsidRPr="00245617">
        <w:rPr>
          <w:sz w:val="24"/>
          <w:szCs w:val="24"/>
        </w:rPr>
        <w:t>The</w:t>
      </w:r>
      <w:r w:rsidR="002D5574">
        <w:rPr>
          <w:sz w:val="24"/>
          <w:szCs w:val="24"/>
        </w:rPr>
        <w:t xml:space="preserve"> WRHCC’s</w:t>
      </w:r>
      <w:r w:rsidRPr="00245617">
        <w:rPr>
          <w:sz w:val="24"/>
          <w:szCs w:val="24"/>
        </w:rPr>
        <w:t xml:space="preserve"> geographical area includes the following counties: </w:t>
      </w:r>
      <w:r>
        <w:rPr>
          <w:rFonts w:eastAsia="Times New Roman" w:cs="Arial"/>
          <w:sz w:val="24"/>
          <w:szCs w:val="24"/>
        </w:rPr>
        <w:t xml:space="preserve">Lincoln, Flathead, Sanders, Lake, Mineral, Missoula, Ravalli, Granite, Powell, Deer Lodge, Silver Bow, Beaverhead, </w:t>
      </w:r>
      <w:r w:rsidR="001A5FCF">
        <w:rPr>
          <w:rFonts w:eastAsia="Times New Roman" w:cs="Arial"/>
          <w:sz w:val="24"/>
          <w:szCs w:val="24"/>
        </w:rPr>
        <w:t>Madison and the Confederated Salish and Kootenai Tribes of the Flathead Nation</w:t>
      </w:r>
      <w:r>
        <w:rPr>
          <w:b/>
          <w:sz w:val="24"/>
          <w:szCs w:val="24"/>
        </w:rPr>
        <w:t>.</w:t>
      </w:r>
    </w:p>
    <w:p w:rsidR="00824609" w:rsidRPr="009D7D3F" w:rsidRDefault="00824609" w:rsidP="00824609">
      <w:pPr>
        <w:pStyle w:val="NormalWeb"/>
        <w:ind w:firstLine="360"/>
        <w:contextualSpacing/>
        <w:rPr>
          <w:rStyle w:val="Strong"/>
          <w:rFonts w:asciiTheme="minorHAnsi" w:hAnsiTheme="minorHAnsi"/>
        </w:rPr>
      </w:pPr>
      <w:r w:rsidRPr="009D7D3F">
        <w:rPr>
          <w:rStyle w:val="Strong"/>
          <w:rFonts w:asciiTheme="minorHAnsi" w:hAnsiTheme="minorHAnsi"/>
        </w:rPr>
        <w:t xml:space="preserve">Section </w:t>
      </w:r>
      <w:r w:rsidR="005F71ED">
        <w:rPr>
          <w:rStyle w:val="Strong"/>
          <w:rFonts w:asciiTheme="minorHAnsi" w:hAnsiTheme="minorHAnsi"/>
        </w:rPr>
        <w:t>6</w:t>
      </w:r>
      <w:r w:rsidRPr="009D7D3F">
        <w:rPr>
          <w:rStyle w:val="Strong"/>
          <w:rFonts w:asciiTheme="minorHAnsi" w:hAnsiTheme="minorHAnsi"/>
        </w:rPr>
        <w:t xml:space="preserve">: </w:t>
      </w:r>
      <w:r w:rsidR="005F71ED">
        <w:rPr>
          <w:rStyle w:val="Strong"/>
          <w:rFonts w:asciiTheme="minorHAnsi" w:hAnsiTheme="minorHAnsi"/>
        </w:rPr>
        <w:t>Roles within Boundaries</w:t>
      </w:r>
    </w:p>
    <w:p w:rsidR="00824609" w:rsidRPr="009D7D3F" w:rsidRDefault="00824609" w:rsidP="00824609">
      <w:pPr>
        <w:pStyle w:val="NormalWeb"/>
        <w:contextualSpacing/>
        <w:rPr>
          <w:rStyle w:val="Strong"/>
          <w:rFonts w:asciiTheme="minorHAnsi" w:hAnsiTheme="minorHAnsi"/>
        </w:rPr>
      </w:pPr>
    </w:p>
    <w:p w:rsidR="0042338B" w:rsidRPr="000268DC" w:rsidRDefault="006B3563" w:rsidP="0042338B">
      <w:pPr>
        <w:pStyle w:val="NormalWeb"/>
        <w:numPr>
          <w:ilvl w:val="0"/>
          <w:numId w:val="2"/>
        </w:numPr>
        <w:contextualSpacing/>
        <w:rPr>
          <w:rFonts w:asciiTheme="minorHAnsi" w:hAnsiTheme="minorHAnsi"/>
          <w:bCs/>
        </w:rPr>
      </w:pPr>
      <w:r>
        <w:rPr>
          <w:rFonts w:asciiTheme="minorHAnsi" w:hAnsiTheme="minorHAnsi" w:cs="Calibri"/>
        </w:rPr>
        <w:t xml:space="preserve">The role of the </w:t>
      </w:r>
      <w:r w:rsidR="005F71ED">
        <w:rPr>
          <w:rFonts w:asciiTheme="minorHAnsi" w:hAnsiTheme="minorHAnsi" w:cs="Calibri"/>
        </w:rPr>
        <w:t>WRHCC</w:t>
      </w:r>
      <w:r>
        <w:rPr>
          <w:rFonts w:asciiTheme="minorHAnsi" w:hAnsiTheme="minorHAnsi" w:cs="Calibri"/>
        </w:rPr>
        <w:t xml:space="preserve"> is to communicate and coordinate and </w:t>
      </w:r>
      <w:r w:rsidR="005F71ED">
        <w:rPr>
          <w:rFonts w:asciiTheme="minorHAnsi" w:hAnsiTheme="minorHAnsi" w:cs="Calibri"/>
        </w:rPr>
        <w:t>not</w:t>
      </w:r>
      <w:r>
        <w:rPr>
          <w:rFonts w:asciiTheme="minorHAnsi" w:hAnsiTheme="minorHAnsi" w:cs="Calibri"/>
        </w:rPr>
        <w:t xml:space="preserve"> replace or interfere with official command and control structure authorized by state and local emergency management. </w:t>
      </w:r>
      <w:r w:rsidR="00824609" w:rsidRPr="009D7D3F">
        <w:rPr>
          <w:rFonts w:asciiTheme="minorHAnsi" w:hAnsiTheme="minorHAnsi" w:cs="Calibri"/>
        </w:rPr>
        <w:t xml:space="preserve">This includes planning, organizing and equipping, training, exercises and evaluation. </w:t>
      </w:r>
      <w:r w:rsidR="005F71ED">
        <w:rPr>
          <w:rFonts w:asciiTheme="minorHAnsi" w:hAnsiTheme="minorHAnsi" w:cs="Calibri"/>
        </w:rPr>
        <w:t xml:space="preserve">This includes coordinated plans to guide decisions regarding healthcare support.  </w:t>
      </w:r>
    </w:p>
    <w:p w:rsidR="0042338B" w:rsidRPr="005F71ED" w:rsidRDefault="0042338B" w:rsidP="0042338B">
      <w:pPr>
        <w:pStyle w:val="NormalWeb"/>
        <w:contextualSpacing/>
        <w:rPr>
          <w:rFonts w:asciiTheme="minorHAnsi" w:hAnsiTheme="minorHAnsi"/>
          <w:bCs/>
        </w:rPr>
      </w:pPr>
    </w:p>
    <w:p w:rsidR="005F71ED" w:rsidRPr="005F71ED" w:rsidRDefault="005F71ED" w:rsidP="005F71ED">
      <w:pPr>
        <w:pStyle w:val="NormalWeb"/>
        <w:ind w:left="1080"/>
        <w:contextualSpacing/>
        <w:rPr>
          <w:rFonts w:asciiTheme="minorHAnsi" w:hAnsiTheme="minorHAnsi"/>
          <w:bCs/>
        </w:rPr>
      </w:pPr>
    </w:p>
    <w:p w:rsidR="005F71ED" w:rsidRPr="005F71ED" w:rsidRDefault="005F71ED" w:rsidP="005A638B">
      <w:pPr>
        <w:pStyle w:val="NormalWeb"/>
        <w:numPr>
          <w:ilvl w:val="0"/>
          <w:numId w:val="2"/>
        </w:numPr>
        <w:contextualSpacing/>
        <w:rPr>
          <w:rFonts w:asciiTheme="minorHAnsi" w:hAnsiTheme="minorHAnsi"/>
          <w:bCs/>
        </w:rPr>
      </w:pPr>
      <w:r>
        <w:rPr>
          <w:rFonts w:asciiTheme="minorHAnsi" w:hAnsiTheme="minorHAnsi" w:cs="Calibri"/>
        </w:rPr>
        <w:t>The WRHCC will:</w:t>
      </w:r>
    </w:p>
    <w:p w:rsidR="005F71ED" w:rsidRPr="005F71ED" w:rsidRDefault="005F71ED" w:rsidP="005F71ED">
      <w:pPr>
        <w:pStyle w:val="NormalWeb"/>
        <w:ind w:left="1440"/>
        <w:contextualSpacing/>
        <w:rPr>
          <w:rFonts w:asciiTheme="minorHAnsi" w:hAnsiTheme="minorHAnsi"/>
          <w:bCs/>
        </w:rPr>
      </w:pPr>
    </w:p>
    <w:p w:rsidR="005F71ED" w:rsidRPr="005F71ED" w:rsidRDefault="005F71ED" w:rsidP="00BB729E">
      <w:pPr>
        <w:pStyle w:val="NormalWeb"/>
        <w:numPr>
          <w:ilvl w:val="0"/>
          <w:numId w:val="40"/>
        </w:numPr>
        <w:contextualSpacing/>
        <w:rPr>
          <w:rFonts w:asciiTheme="minorHAnsi" w:hAnsiTheme="minorHAnsi"/>
          <w:bCs/>
        </w:rPr>
      </w:pPr>
      <w:r>
        <w:rPr>
          <w:rFonts w:asciiTheme="minorHAnsi" w:hAnsiTheme="minorHAnsi" w:cs="Calibri"/>
        </w:rPr>
        <w:t>Facilitate more effective, efficient and timely situational awareness and coordination of resources, resulting in an overall improved healthcare emergency response.</w:t>
      </w:r>
    </w:p>
    <w:p w:rsidR="00824609" w:rsidRPr="009D7D3F" w:rsidRDefault="00824609" w:rsidP="00BB729E">
      <w:pPr>
        <w:pStyle w:val="NormalWeb"/>
        <w:numPr>
          <w:ilvl w:val="0"/>
          <w:numId w:val="40"/>
        </w:numPr>
        <w:contextualSpacing/>
        <w:rPr>
          <w:rFonts w:asciiTheme="minorHAnsi" w:hAnsiTheme="minorHAnsi"/>
        </w:rPr>
      </w:pPr>
      <w:r>
        <w:rPr>
          <w:rFonts w:asciiTheme="minorHAnsi" w:hAnsiTheme="minorHAnsi"/>
        </w:rPr>
        <w:t>P</w:t>
      </w:r>
      <w:r w:rsidRPr="009D7D3F">
        <w:rPr>
          <w:rFonts w:asciiTheme="minorHAnsi" w:hAnsiTheme="minorHAnsi"/>
        </w:rPr>
        <w:t>rovide a forum for the healthcare community to interact with one another and with other response agencies at a coun</w:t>
      </w:r>
      <w:r w:rsidR="007D01A6">
        <w:rPr>
          <w:rFonts w:asciiTheme="minorHAnsi" w:hAnsiTheme="minorHAnsi"/>
        </w:rPr>
        <w:t>ty, region, and state level to</w:t>
      </w:r>
      <w:r w:rsidRPr="009D7D3F">
        <w:rPr>
          <w:rFonts w:asciiTheme="minorHAnsi" w:hAnsiTheme="minorHAnsi"/>
        </w:rPr>
        <w:t xml:space="preserve"> promote emergency preparedness.</w:t>
      </w:r>
    </w:p>
    <w:p w:rsidR="00824609" w:rsidRPr="009D7D3F" w:rsidRDefault="00824609" w:rsidP="00824609">
      <w:pPr>
        <w:pStyle w:val="NormalWeb"/>
        <w:ind w:left="720"/>
        <w:contextualSpacing/>
        <w:rPr>
          <w:rFonts w:asciiTheme="minorHAnsi" w:hAnsiTheme="minorHAnsi"/>
        </w:rPr>
      </w:pPr>
    </w:p>
    <w:p w:rsidR="00824609" w:rsidRPr="009D7D3F" w:rsidRDefault="00824609" w:rsidP="00BB729E">
      <w:pPr>
        <w:pStyle w:val="NormalWeb"/>
        <w:numPr>
          <w:ilvl w:val="0"/>
          <w:numId w:val="40"/>
        </w:numPr>
        <w:contextualSpacing/>
        <w:rPr>
          <w:rFonts w:asciiTheme="minorHAnsi" w:hAnsiTheme="minorHAnsi"/>
        </w:rPr>
      </w:pPr>
      <w:r w:rsidRPr="009D7D3F">
        <w:rPr>
          <w:rFonts w:asciiTheme="minorHAnsi" w:hAnsiTheme="minorHAnsi"/>
        </w:rPr>
        <w:lastRenderedPageBreak/>
        <w:t>Foster communications between local</w:t>
      </w:r>
      <w:r w:rsidR="00ED336F">
        <w:rPr>
          <w:rFonts w:asciiTheme="minorHAnsi" w:hAnsiTheme="minorHAnsi"/>
        </w:rPr>
        <w:t>,</w:t>
      </w:r>
      <w:r w:rsidRPr="009D7D3F">
        <w:rPr>
          <w:rFonts w:asciiTheme="minorHAnsi" w:hAnsiTheme="minorHAnsi"/>
        </w:rPr>
        <w:t xml:space="preserve"> regional</w:t>
      </w:r>
      <w:r w:rsidR="00ED336F">
        <w:rPr>
          <w:rFonts w:asciiTheme="minorHAnsi" w:hAnsiTheme="minorHAnsi"/>
        </w:rPr>
        <w:t>,</w:t>
      </w:r>
      <w:r w:rsidRPr="009D7D3F">
        <w:rPr>
          <w:rFonts w:asciiTheme="minorHAnsi" w:hAnsiTheme="minorHAnsi"/>
        </w:rPr>
        <w:t xml:space="preserve"> and state entities on community-wide emergency planning and response.</w:t>
      </w:r>
    </w:p>
    <w:p w:rsidR="00824609" w:rsidRPr="009D7D3F" w:rsidRDefault="00824609" w:rsidP="00824609">
      <w:pPr>
        <w:pStyle w:val="NormalWeb"/>
        <w:ind w:left="720"/>
        <w:contextualSpacing/>
        <w:rPr>
          <w:rFonts w:asciiTheme="minorHAnsi" w:hAnsiTheme="minorHAnsi"/>
        </w:rPr>
      </w:pPr>
    </w:p>
    <w:p w:rsidR="00824609" w:rsidRPr="009D7D3F" w:rsidRDefault="005F71ED" w:rsidP="00BB729E">
      <w:pPr>
        <w:pStyle w:val="NormalWeb"/>
        <w:numPr>
          <w:ilvl w:val="0"/>
          <w:numId w:val="40"/>
        </w:numPr>
        <w:contextualSpacing/>
        <w:rPr>
          <w:rFonts w:asciiTheme="minorHAnsi" w:hAnsiTheme="minorHAnsi"/>
        </w:rPr>
      </w:pPr>
      <w:r>
        <w:rPr>
          <w:rFonts w:asciiTheme="minorHAnsi" w:hAnsiTheme="minorHAnsi"/>
        </w:rPr>
        <w:t xml:space="preserve">Facilitate collaborative </w:t>
      </w:r>
      <w:r w:rsidR="00824609" w:rsidRPr="009D7D3F">
        <w:rPr>
          <w:rFonts w:asciiTheme="minorHAnsi" w:hAnsiTheme="minorHAnsi"/>
        </w:rPr>
        <w:t>planning to ensure a strong and resilient healthcare system for response and recovery to an incident-driven medical surge.</w:t>
      </w:r>
    </w:p>
    <w:p w:rsidR="00824609" w:rsidRPr="009D7D3F" w:rsidRDefault="00824609" w:rsidP="00824609">
      <w:pPr>
        <w:pStyle w:val="NormalWeb"/>
        <w:ind w:left="720"/>
        <w:contextualSpacing/>
        <w:rPr>
          <w:rFonts w:asciiTheme="minorHAnsi" w:hAnsiTheme="minorHAnsi"/>
        </w:rPr>
      </w:pPr>
    </w:p>
    <w:p w:rsidR="00824609" w:rsidRPr="009D7D3F" w:rsidRDefault="00824609" w:rsidP="00BB729E">
      <w:pPr>
        <w:pStyle w:val="NormalWeb"/>
        <w:numPr>
          <w:ilvl w:val="0"/>
          <w:numId w:val="40"/>
        </w:numPr>
        <w:contextualSpacing/>
        <w:rPr>
          <w:rFonts w:asciiTheme="minorHAnsi" w:hAnsiTheme="minorHAnsi"/>
        </w:rPr>
      </w:pPr>
      <w:r w:rsidRPr="009D7D3F">
        <w:rPr>
          <w:rFonts w:asciiTheme="minorHAnsi" w:hAnsiTheme="minorHAnsi"/>
        </w:rPr>
        <w:t xml:space="preserve">Coordinate </w:t>
      </w:r>
      <w:r w:rsidR="007D01A6">
        <w:rPr>
          <w:rFonts w:asciiTheme="minorHAnsi" w:hAnsiTheme="minorHAnsi"/>
        </w:rPr>
        <w:t>disaster related surge training for healthcare responders.</w:t>
      </w:r>
    </w:p>
    <w:p w:rsidR="00824609" w:rsidRPr="009D7D3F" w:rsidRDefault="00824609" w:rsidP="00824609">
      <w:pPr>
        <w:pStyle w:val="NormalWeb"/>
        <w:ind w:left="720"/>
        <w:contextualSpacing/>
        <w:rPr>
          <w:rFonts w:asciiTheme="minorHAnsi" w:hAnsiTheme="minorHAnsi"/>
        </w:rPr>
      </w:pPr>
    </w:p>
    <w:p w:rsidR="00824609" w:rsidRDefault="00824609" w:rsidP="00BB729E">
      <w:pPr>
        <w:pStyle w:val="NormalWeb"/>
        <w:numPr>
          <w:ilvl w:val="0"/>
          <w:numId w:val="40"/>
        </w:numPr>
        <w:contextualSpacing/>
        <w:rPr>
          <w:rFonts w:asciiTheme="minorHAnsi" w:hAnsiTheme="minorHAnsi"/>
        </w:rPr>
      </w:pPr>
      <w:r w:rsidRPr="009D7D3F">
        <w:rPr>
          <w:rFonts w:asciiTheme="minorHAnsi" w:hAnsiTheme="minorHAnsi"/>
        </w:rPr>
        <w:t>Improve healthcare response capabilities through coordinated exercise and evaluation.</w:t>
      </w:r>
    </w:p>
    <w:p w:rsidR="006C080A" w:rsidRDefault="006C080A" w:rsidP="006C080A">
      <w:pPr>
        <w:pStyle w:val="NormalWeb"/>
        <w:ind w:left="1440"/>
        <w:contextualSpacing/>
        <w:rPr>
          <w:rFonts w:asciiTheme="minorHAnsi" w:hAnsiTheme="minorHAnsi"/>
        </w:rPr>
      </w:pPr>
    </w:p>
    <w:p w:rsidR="006C080A" w:rsidRPr="00064A08" w:rsidRDefault="006C080A" w:rsidP="00BB729E">
      <w:pPr>
        <w:pStyle w:val="NormalWeb"/>
        <w:numPr>
          <w:ilvl w:val="0"/>
          <w:numId w:val="40"/>
        </w:numPr>
        <w:contextualSpacing/>
        <w:rPr>
          <w:rFonts w:asciiTheme="minorHAnsi" w:hAnsiTheme="minorHAnsi"/>
        </w:rPr>
      </w:pPr>
      <w:r w:rsidRPr="00064A08">
        <w:rPr>
          <w:rFonts w:asciiTheme="minorHAnsi" w:hAnsiTheme="minorHAnsi"/>
        </w:rPr>
        <w:t>Issue grants and offer trai</w:t>
      </w:r>
      <w:r w:rsidR="005F71ED">
        <w:rPr>
          <w:rFonts w:asciiTheme="minorHAnsi" w:hAnsiTheme="minorHAnsi"/>
        </w:rPr>
        <w:t>ning and exercise opportunities to WRHCC members.</w:t>
      </w:r>
    </w:p>
    <w:p w:rsidR="0075300C" w:rsidRDefault="0075300C" w:rsidP="0075300C">
      <w:pPr>
        <w:pStyle w:val="NormalWeb"/>
        <w:contextualSpacing/>
        <w:rPr>
          <w:rFonts w:asciiTheme="minorHAnsi" w:hAnsiTheme="minorHAnsi"/>
        </w:rPr>
      </w:pPr>
    </w:p>
    <w:p w:rsidR="0075300C" w:rsidRDefault="0075300C" w:rsidP="00BB729E">
      <w:pPr>
        <w:pStyle w:val="NormalWeb"/>
        <w:numPr>
          <w:ilvl w:val="0"/>
          <w:numId w:val="2"/>
        </w:numPr>
        <w:contextualSpacing/>
        <w:rPr>
          <w:rFonts w:asciiTheme="minorHAnsi" w:hAnsiTheme="minorHAnsi"/>
        </w:rPr>
      </w:pPr>
      <w:r>
        <w:rPr>
          <w:rFonts w:asciiTheme="minorHAnsi" w:hAnsiTheme="minorHAnsi"/>
        </w:rPr>
        <w:t>Local Emergency Management will coordinate Emergency Support Function #8</w:t>
      </w:r>
      <w:r w:rsidR="00ED336F">
        <w:rPr>
          <w:rFonts w:asciiTheme="minorHAnsi" w:hAnsiTheme="minorHAnsi"/>
        </w:rPr>
        <w:t xml:space="preserve">  </w:t>
      </w:r>
      <w:r>
        <w:rPr>
          <w:rFonts w:asciiTheme="minorHAnsi" w:hAnsiTheme="minorHAnsi"/>
        </w:rPr>
        <w:t xml:space="preserve"> (ESF-8</w:t>
      </w:r>
      <w:r w:rsidR="00ED336F">
        <w:rPr>
          <w:rFonts w:asciiTheme="minorHAnsi" w:hAnsiTheme="minorHAnsi"/>
        </w:rPr>
        <w:t xml:space="preserve"> Public Health and Medical Services</w:t>
      </w:r>
      <w:r>
        <w:rPr>
          <w:rFonts w:asciiTheme="minorHAnsi" w:hAnsiTheme="minorHAnsi"/>
        </w:rPr>
        <w:t>) related activities between responding agencies and the State Emergency Response Coordination Center.</w:t>
      </w:r>
    </w:p>
    <w:p w:rsidR="00824609" w:rsidRDefault="00824609" w:rsidP="0075300C">
      <w:pPr>
        <w:pStyle w:val="NormalWeb"/>
        <w:contextualSpacing/>
        <w:rPr>
          <w:rFonts w:asciiTheme="minorHAnsi" w:hAnsiTheme="minorHAnsi"/>
        </w:rPr>
      </w:pPr>
    </w:p>
    <w:p w:rsidR="00F908ED" w:rsidRDefault="00F908ED" w:rsidP="00F908ED">
      <w:pPr>
        <w:spacing w:line="240" w:lineRule="auto"/>
        <w:contextualSpacing/>
        <w:rPr>
          <w:b/>
          <w:sz w:val="24"/>
          <w:szCs w:val="24"/>
        </w:rPr>
      </w:pPr>
      <w:r w:rsidRPr="009D7D3F">
        <w:rPr>
          <w:b/>
          <w:sz w:val="24"/>
          <w:szCs w:val="24"/>
        </w:rPr>
        <w:t xml:space="preserve">ARTICLE </w:t>
      </w:r>
      <w:r>
        <w:rPr>
          <w:b/>
          <w:sz w:val="24"/>
          <w:szCs w:val="24"/>
        </w:rPr>
        <w:t>II</w:t>
      </w:r>
      <w:r w:rsidRPr="009D7D3F">
        <w:rPr>
          <w:b/>
          <w:sz w:val="24"/>
          <w:szCs w:val="24"/>
        </w:rPr>
        <w:t xml:space="preserve">: </w:t>
      </w:r>
      <w:r>
        <w:rPr>
          <w:b/>
          <w:sz w:val="24"/>
          <w:szCs w:val="24"/>
        </w:rPr>
        <w:t xml:space="preserve">EXECUTIVE COMMITTEE </w:t>
      </w:r>
      <w:r w:rsidRPr="009D7D3F">
        <w:rPr>
          <w:b/>
          <w:sz w:val="24"/>
          <w:szCs w:val="24"/>
        </w:rPr>
        <w:t xml:space="preserve"> </w:t>
      </w:r>
    </w:p>
    <w:p w:rsidR="00F908ED" w:rsidRDefault="00F908ED" w:rsidP="00F908ED">
      <w:pPr>
        <w:spacing w:line="240" w:lineRule="auto"/>
        <w:contextualSpacing/>
        <w:rPr>
          <w:b/>
          <w:sz w:val="24"/>
          <w:szCs w:val="24"/>
        </w:rPr>
      </w:pPr>
    </w:p>
    <w:p w:rsidR="00F908ED" w:rsidRPr="009D7D3F" w:rsidRDefault="00F908ED" w:rsidP="00F908ED">
      <w:pPr>
        <w:spacing w:line="240" w:lineRule="auto"/>
        <w:ind w:firstLine="360"/>
        <w:contextualSpacing/>
        <w:rPr>
          <w:b/>
          <w:sz w:val="24"/>
          <w:szCs w:val="24"/>
        </w:rPr>
      </w:pPr>
      <w:r>
        <w:rPr>
          <w:b/>
          <w:sz w:val="24"/>
          <w:szCs w:val="24"/>
        </w:rPr>
        <w:t>Section 1</w:t>
      </w:r>
      <w:r w:rsidRPr="009D7D3F">
        <w:rPr>
          <w:b/>
          <w:sz w:val="24"/>
          <w:szCs w:val="24"/>
        </w:rPr>
        <w:t xml:space="preserve">: </w:t>
      </w:r>
      <w:r>
        <w:rPr>
          <w:b/>
          <w:sz w:val="24"/>
          <w:szCs w:val="24"/>
        </w:rPr>
        <w:t>Definition</w:t>
      </w:r>
      <w:r w:rsidR="00ED336F">
        <w:rPr>
          <w:b/>
          <w:sz w:val="24"/>
          <w:szCs w:val="24"/>
        </w:rPr>
        <w:t xml:space="preserve"> and Roles</w:t>
      </w:r>
    </w:p>
    <w:p w:rsidR="00F908ED" w:rsidRDefault="00F908ED" w:rsidP="00F908ED">
      <w:pPr>
        <w:pStyle w:val="ListParagraph"/>
        <w:numPr>
          <w:ilvl w:val="0"/>
          <w:numId w:val="4"/>
        </w:numPr>
        <w:spacing w:line="240" w:lineRule="auto"/>
        <w:rPr>
          <w:sz w:val="24"/>
          <w:szCs w:val="24"/>
        </w:rPr>
      </w:pPr>
      <w:r>
        <w:rPr>
          <w:sz w:val="24"/>
          <w:szCs w:val="24"/>
        </w:rPr>
        <w:t xml:space="preserve">The Executive Committee </w:t>
      </w:r>
      <w:r w:rsidR="005E1626">
        <w:rPr>
          <w:sz w:val="24"/>
          <w:szCs w:val="24"/>
        </w:rPr>
        <w:t>must</w:t>
      </w:r>
      <w:r w:rsidRPr="009E603B">
        <w:rPr>
          <w:sz w:val="24"/>
          <w:szCs w:val="24"/>
        </w:rPr>
        <w:t xml:space="preserve"> include representative</w:t>
      </w:r>
      <w:r>
        <w:rPr>
          <w:sz w:val="24"/>
          <w:szCs w:val="24"/>
        </w:rPr>
        <w:t>s</w:t>
      </w:r>
      <w:r w:rsidRPr="009E603B">
        <w:rPr>
          <w:sz w:val="24"/>
          <w:szCs w:val="24"/>
        </w:rPr>
        <w:t xml:space="preserve"> from hospitals, </w:t>
      </w:r>
      <w:r>
        <w:rPr>
          <w:sz w:val="24"/>
          <w:szCs w:val="24"/>
        </w:rPr>
        <w:t xml:space="preserve">long-term care, home care, </w:t>
      </w:r>
      <w:r w:rsidRPr="009E603B">
        <w:rPr>
          <w:sz w:val="24"/>
          <w:szCs w:val="24"/>
        </w:rPr>
        <w:t>emergency medical services, public health departments</w:t>
      </w:r>
      <w:r>
        <w:rPr>
          <w:sz w:val="24"/>
          <w:szCs w:val="24"/>
        </w:rPr>
        <w:t xml:space="preserve">, and emergency management. The Executive Committee can also include representatives from hospice, psychiatric residential treatment, surgery centers, urgent care, primary care, rehabilitation, community health, transplant centers, rural health clinics, federally qualified health centers, organ procurement, end stage renal disease facilities, and other healthcare agencies. </w:t>
      </w:r>
    </w:p>
    <w:p w:rsidR="00F908ED" w:rsidRDefault="00F908ED" w:rsidP="00F908ED">
      <w:pPr>
        <w:pStyle w:val="ListParagraph"/>
        <w:spacing w:line="240" w:lineRule="auto"/>
        <w:ind w:left="1080"/>
        <w:rPr>
          <w:sz w:val="24"/>
          <w:szCs w:val="24"/>
        </w:rPr>
      </w:pPr>
    </w:p>
    <w:p w:rsidR="00F908ED" w:rsidRDefault="00F908ED" w:rsidP="005E1626">
      <w:pPr>
        <w:pStyle w:val="ListParagraph"/>
        <w:numPr>
          <w:ilvl w:val="0"/>
          <w:numId w:val="37"/>
        </w:numPr>
        <w:spacing w:line="240" w:lineRule="auto"/>
        <w:rPr>
          <w:sz w:val="24"/>
          <w:szCs w:val="24"/>
        </w:rPr>
      </w:pPr>
      <w:r>
        <w:rPr>
          <w:sz w:val="24"/>
          <w:szCs w:val="24"/>
        </w:rPr>
        <w:t xml:space="preserve">The Executive Committee </w:t>
      </w:r>
      <w:r w:rsidR="005E1626">
        <w:rPr>
          <w:sz w:val="24"/>
          <w:szCs w:val="24"/>
        </w:rPr>
        <w:t>will</w:t>
      </w:r>
      <w:r>
        <w:rPr>
          <w:sz w:val="24"/>
          <w:szCs w:val="24"/>
        </w:rPr>
        <w:t xml:space="preserve"> contain a maximum of 15 members and attempt to keep the maximum number at all times. </w:t>
      </w:r>
    </w:p>
    <w:p w:rsidR="005E1626" w:rsidRDefault="005E1626" w:rsidP="005E1626">
      <w:pPr>
        <w:pStyle w:val="ListParagraph"/>
        <w:spacing w:line="240" w:lineRule="auto"/>
        <w:ind w:left="1080"/>
        <w:rPr>
          <w:sz w:val="24"/>
          <w:szCs w:val="24"/>
        </w:rPr>
      </w:pPr>
    </w:p>
    <w:p w:rsidR="00F908ED" w:rsidRDefault="00F908ED" w:rsidP="005E1626">
      <w:pPr>
        <w:pStyle w:val="ListParagraph"/>
        <w:numPr>
          <w:ilvl w:val="0"/>
          <w:numId w:val="37"/>
        </w:numPr>
        <w:spacing w:line="240" w:lineRule="auto"/>
        <w:rPr>
          <w:sz w:val="24"/>
          <w:szCs w:val="24"/>
        </w:rPr>
      </w:pPr>
      <w:r>
        <w:rPr>
          <w:sz w:val="24"/>
          <w:szCs w:val="24"/>
        </w:rPr>
        <w:t xml:space="preserve">The Executive Committee will function as the </w:t>
      </w:r>
      <w:r w:rsidR="005E1626">
        <w:rPr>
          <w:sz w:val="24"/>
          <w:szCs w:val="24"/>
        </w:rPr>
        <w:t>governing body of the WRHCC</w:t>
      </w:r>
      <w:r>
        <w:rPr>
          <w:sz w:val="24"/>
          <w:szCs w:val="24"/>
        </w:rPr>
        <w:t xml:space="preserve">. This includes approving or rejecting grant applications and determining annual budgets. </w:t>
      </w:r>
    </w:p>
    <w:p w:rsidR="00F908ED" w:rsidRDefault="00F908ED" w:rsidP="005E1626">
      <w:pPr>
        <w:pStyle w:val="NormalWeb"/>
        <w:numPr>
          <w:ilvl w:val="0"/>
          <w:numId w:val="37"/>
        </w:numPr>
        <w:contextualSpacing/>
        <w:rPr>
          <w:rFonts w:asciiTheme="minorHAnsi" w:hAnsiTheme="minorHAnsi"/>
        </w:rPr>
      </w:pPr>
      <w:r>
        <w:rPr>
          <w:rFonts w:asciiTheme="minorHAnsi" w:hAnsiTheme="minorHAnsi"/>
        </w:rPr>
        <w:t>The Executive Committee</w:t>
      </w:r>
      <w:r w:rsidRPr="00276103">
        <w:rPr>
          <w:rFonts w:asciiTheme="minorHAnsi" w:hAnsiTheme="minorHAnsi"/>
        </w:rPr>
        <w:t xml:space="preserve"> must </w:t>
      </w:r>
      <w:r w:rsidR="005E1626">
        <w:rPr>
          <w:rFonts w:asciiTheme="minorHAnsi" w:hAnsiTheme="minorHAnsi"/>
        </w:rPr>
        <w:t xml:space="preserve">maintain </w:t>
      </w:r>
      <w:r w:rsidRPr="00276103">
        <w:rPr>
          <w:rFonts w:asciiTheme="minorHAnsi" w:hAnsiTheme="minorHAnsi"/>
        </w:rPr>
        <w:t>a Preparedness Plan, Response Plan, a</w:t>
      </w:r>
      <w:r>
        <w:rPr>
          <w:rFonts w:asciiTheme="minorHAnsi" w:hAnsiTheme="minorHAnsi"/>
        </w:rPr>
        <w:t xml:space="preserve">nd Recovery Plan based on a </w:t>
      </w:r>
      <w:r w:rsidRPr="00276103">
        <w:rPr>
          <w:rFonts w:asciiTheme="minorHAnsi" w:hAnsiTheme="minorHAnsi"/>
        </w:rPr>
        <w:t>Hazard Vulnerability Assessment</w:t>
      </w:r>
      <w:r>
        <w:rPr>
          <w:rFonts w:asciiTheme="minorHAnsi" w:hAnsiTheme="minorHAnsi"/>
        </w:rPr>
        <w:t>s</w:t>
      </w:r>
      <w:r w:rsidRPr="00276103">
        <w:rPr>
          <w:rFonts w:asciiTheme="minorHAnsi" w:hAnsiTheme="minorHAnsi"/>
        </w:rPr>
        <w:t xml:space="preserve"> (HVA) and other</w:t>
      </w:r>
      <w:r w:rsidR="005E1626">
        <w:rPr>
          <w:rFonts w:asciiTheme="minorHAnsi" w:hAnsiTheme="minorHAnsi"/>
        </w:rPr>
        <w:t xml:space="preserve"> </w:t>
      </w:r>
      <w:r w:rsidRPr="00276103">
        <w:rPr>
          <w:rFonts w:asciiTheme="minorHAnsi" w:hAnsiTheme="minorHAnsi"/>
        </w:rPr>
        <w:t>HPP deliverables</w:t>
      </w:r>
      <w:r>
        <w:rPr>
          <w:rFonts w:asciiTheme="minorHAnsi" w:hAnsiTheme="minorHAnsi"/>
        </w:rPr>
        <w:t xml:space="preserve"> for their respective region</w:t>
      </w:r>
      <w:r w:rsidRPr="00276103">
        <w:rPr>
          <w:rFonts w:asciiTheme="minorHAnsi" w:hAnsiTheme="minorHAnsi"/>
        </w:rPr>
        <w:t xml:space="preserve">. </w:t>
      </w:r>
    </w:p>
    <w:p w:rsidR="000268DC" w:rsidRDefault="000268DC" w:rsidP="000268DC">
      <w:pPr>
        <w:pStyle w:val="NormalWeb"/>
        <w:contextualSpacing/>
        <w:rPr>
          <w:rFonts w:asciiTheme="minorHAnsi" w:hAnsiTheme="minorHAnsi"/>
        </w:rPr>
      </w:pPr>
    </w:p>
    <w:p w:rsidR="000268DC" w:rsidRDefault="000268DC" w:rsidP="000268DC">
      <w:pPr>
        <w:pStyle w:val="NormalWeb"/>
        <w:contextualSpacing/>
        <w:rPr>
          <w:rFonts w:asciiTheme="minorHAnsi" w:hAnsiTheme="minorHAnsi"/>
        </w:rPr>
      </w:pPr>
    </w:p>
    <w:p w:rsidR="000268DC" w:rsidRDefault="000268DC" w:rsidP="000268DC">
      <w:pPr>
        <w:pStyle w:val="NormalWeb"/>
        <w:contextualSpacing/>
        <w:rPr>
          <w:rFonts w:asciiTheme="minorHAnsi" w:hAnsiTheme="minorHAnsi"/>
        </w:rPr>
      </w:pPr>
    </w:p>
    <w:p w:rsidR="00C34ACB" w:rsidRDefault="00C34ACB" w:rsidP="00C34ACB">
      <w:pPr>
        <w:spacing w:after="0" w:line="240" w:lineRule="auto"/>
        <w:ind w:firstLine="360"/>
        <w:contextualSpacing/>
        <w:rPr>
          <w:b/>
          <w:sz w:val="24"/>
          <w:szCs w:val="24"/>
        </w:rPr>
      </w:pPr>
      <w:r>
        <w:rPr>
          <w:b/>
          <w:sz w:val="24"/>
          <w:szCs w:val="24"/>
        </w:rPr>
        <w:lastRenderedPageBreak/>
        <w:t>Section 2</w:t>
      </w:r>
      <w:r w:rsidRPr="009D7D3F">
        <w:rPr>
          <w:b/>
          <w:sz w:val="24"/>
          <w:szCs w:val="24"/>
        </w:rPr>
        <w:t xml:space="preserve">: </w:t>
      </w:r>
      <w:r>
        <w:rPr>
          <w:b/>
          <w:sz w:val="24"/>
          <w:szCs w:val="24"/>
        </w:rPr>
        <w:t>Officers</w:t>
      </w:r>
    </w:p>
    <w:p w:rsidR="00C34ACB" w:rsidRPr="00146FAD" w:rsidRDefault="00C34ACB" w:rsidP="00C34ACB">
      <w:pPr>
        <w:spacing w:after="0" w:line="240" w:lineRule="auto"/>
        <w:contextualSpacing/>
        <w:rPr>
          <w:sz w:val="24"/>
          <w:szCs w:val="24"/>
        </w:rPr>
      </w:pPr>
    </w:p>
    <w:p w:rsidR="00C34ACB" w:rsidRDefault="00C34ACB" w:rsidP="00C34ACB">
      <w:pPr>
        <w:pStyle w:val="ListParagraph"/>
        <w:numPr>
          <w:ilvl w:val="0"/>
          <w:numId w:val="13"/>
        </w:numPr>
        <w:spacing w:after="0" w:line="240" w:lineRule="auto"/>
        <w:rPr>
          <w:sz w:val="24"/>
          <w:szCs w:val="24"/>
        </w:rPr>
      </w:pPr>
      <w:r>
        <w:rPr>
          <w:sz w:val="24"/>
          <w:szCs w:val="24"/>
        </w:rPr>
        <w:t>The Executive Committee</w:t>
      </w:r>
      <w:r w:rsidRPr="009D7D3F">
        <w:rPr>
          <w:sz w:val="24"/>
          <w:szCs w:val="24"/>
        </w:rPr>
        <w:t xml:space="preserve"> shall appoint </w:t>
      </w:r>
      <w:r>
        <w:rPr>
          <w:sz w:val="24"/>
          <w:szCs w:val="24"/>
        </w:rPr>
        <w:t xml:space="preserve">the following positions from current active Committee members by </w:t>
      </w:r>
      <w:r w:rsidRPr="009D7D3F">
        <w:rPr>
          <w:sz w:val="24"/>
          <w:szCs w:val="24"/>
        </w:rPr>
        <w:t>majority vote</w:t>
      </w:r>
      <w:r>
        <w:rPr>
          <w:sz w:val="24"/>
          <w:szCs w:val="24"/>
        </w:rPr>
        <w:t>:</w:t>
      </w:r>
      <w:r w:rsidRPr="009D7D3F">
        <w:rPr>
          <w:sz w:val="24"/>
          <w:szCs w:val="24"/>
        </w:rPr>
        <w:t xml:space="preserve"> </w:t>
      </w:r>
    </w:p>
    <w:p w:rsidR="00C34ACB" w:rsidRDefault="00C34ACB" w:rsidP="00C34ACB">
      <w:pPr>
        <w:pStyle w:val="ListParagraph"/>
        <w:spacing w:after="0" w:line="240" w:lineRule="auto"/>
        <w:ind w:left="1080"/>
        <w:rPr>
          <w:sz w:val="24"/>
          <w:szCs w:val="24"/>
        </w:rPr>
      </w:pPr>
    </w:p>
    <w:p w:rsidR="00C34ACB" w:rsidRDefault="00C34ACB" w:rsidP="00C34ACB">
      <w:pPr>
        <w:pStyle w:val="ListParagraph"/>
        <w:numPr>
          <w:ilvl w:val="0"/>
          <w:numId w:val="25"/>
        </w:numPr>
        <w:spacing w:after="0" w:line="240" w:lineRule="auto"/>
        <w:rPr>
          <w:sz w:val="24"/>
          <w:szCs w:val="24"/>
        </w:rPr>
      </w:pPr>
      <w:r>
        <w:rPr>
          <w:sz w:val="24"/>
          <w:szCs w:val="24"/>
        </w:rPr>
        <w:t xml:space="preserve">Chairperson: </w:t>
      </w:r>
    </w:p>
    <w:p w:rsidR="00C34ACB" w:rsidRDefault="00C34ACB" w:rsidP="00C34ACB">
      <w:pPr>
        <w:pStyle w:val="ListParagraph"/>
        <w:numPr>
          <w:ilvl w:val="0"/>
          <w:numId w:val="27"/>
        </w:numPr>
        <w:spacing w:after="0" w:line="240" w:lineRule="auto"/>
        <w:rPr>
          <w:sz w:val="24"/>
          <w:szCs w:val="24"/>
        </w:rPr>
      </w:pPr>
      <w:r>
        <w:rPr>
          <w:sz w:val="24"/>
          <w:szCs w:val="24"/>
        </w:rPr>
        <w:t>T</w:t>
      </w:r>
      <w:r w:rsidRPr="007253EE">
        <w:rPr>
          <w:sz w:val="24"/>
          <w:szCs w:val="24"/>
        </w:rPr>
        <w:t xml:space="preserve">he </w:t>
      </w:r>
      <w:r>
        <w:rPr>
          <w:sz w:val="24"/>
          <w:szCs w:val="24"/>
        </w:rPr>
        <w:t xml:space="preserve">Chairperson </w:t>
      </w:r>
      <w:r w:rsidRPr="007253EE">
        <w:rPr>
          <w:sz w:val="24"/>
          <w:szCs w:val="24"/>
        </w:rPr>
        <w:t xml:space="preserve">shall provide the direction and leadership of the Regional Coalition.  He or she presides at </w:t>
      </w:r>
      <w:r>
        <w:rPr>
          <w:sz w:val="24"/>
          <w:szCs w:val="24"/>
        </w:rPr>
        <w:t>meetings</w:t>
      </w:r>
      <w:r w:rsidRPr="007253EE">
        <w:rPr>
          <w:sz w:val="24"/>
          <w:szCs w:val="24"/>
        </w:rPr>
        <w:t xml:space="preserve"> and prepares the agenda, signs any instrument which the </w:t>
      </w:r>
      <w:r>
        <w:rPr>
          <w:sz w:val="24"/>
          <w:szCs w:val="24"/>
        </w:rPr>
        <w:t>WRHCC</w:t>
      </w:r>
      <w:r w:rsidRPr="007253EE">
        <w:rPr>
          <w:sz w:val="24"/>
          <w:szCs w:val="24"/>
        </w:rPr>
        <w:t xml:space="preserve"> is authorized to sign or execute, and in general performs the duties incidental to the office and other such duties as prescribed by the </w:t>
      </w:r>
      <w:r>
        <w:rPr>
          <w:sz w:val="24"/>
          <w:szCs w:val="24"/>
        </w:rPr>
        <w:t>WRHCC</w:t>
      </w:r>
      <w:r w:rsidRPr="007253EE">
        <w:rPr>
          <w:sz w:val="24"/>
          <w:szCs w:val="24"/>
        </w:rPr>
        <w:t>.</w:t>
      </w:r>
      <w:r>
        <w:rPr>
          <w:sz w:val="24"/>
          <w:szCs w:val="24"/>
        </w:rPr>
        <w:t xml:space="preserve"> The Chairperson will represent their region on the HCC State Advisory Council. </w:t>
      </w:r>
    </w:p>
    <w:p w:rsidR="00C34ACB" w:rsidRDefault="00C34ACB" w:rsidP="00C34ACB">
      <w:pPr>
        <w:spacing w:after="0" w:line="240" w:lineRule="auto"/>
        <w:rPr>
          <w:sz w:val="24"/>
          <w:szCs w:val="24"/>
        </w:rPr>
      </w:pPr>
    </w:p>
    <w:p w:rsidR="00C34ACB" w:rsidRDefault="00C34ACB" w:rsidP="00C34ACB">
      <w:pPr>
        <w:pStyle w:val="ListParagraph"/>
        <w:numPr>
          <w:ilvl w:val="0"/>
          <w:numId w:val="25"/>
        </w:numPr>
        <w:spacing w:after="0" w:line="240" w:lineRule="auto"/>
        <w:rPr>
          <w:sz w:val="24"/>
          <w:szCs w:val="24"/>
        </w:rPr>
      </w:pPr>
      <w:r>
        <w:rPr>
          <w:sz w:val="24"/>
          <w:szCs w:val="24"/>
        </w:rPr>
        <w:t>Co-Chair</w:t>
      </w:r>
    </w:p>
    <w:p w:rsidR="00C34ACB" w:rsidRDefault="00C34ACB" w:rsidP="00C34ACB">
      <w:pPr>
        <w:pStyle w:val="ListParagraph"/>
        <w:numPr>
          <w:ilvl w:val="0"/>
          <w:numId w:val="27"/>
        </w:numPr>
        <w:spacing w:after="0" w:line="240" w:lineRule="auto"/>
        <w:rPr>
          <w:sz w:val="24"/>
          <w:szCs w:val="24"/>
        </w:rPr>
      </w:pPr>
      <w:r>
        <w:rPr>
          <w:sz w:val="24"/>
          <w:szCs w:val="24"/>
        </w:rPr>
        <w:t>The Co-Chair will assist the Chairperson in providing</w:t>
      </w:r>
      <w:r w:rsidRPr="007253EE">
        <w:rPr>
          <w:sz w:val="24"/>
          <w:szCs w:val="24"/>
        </w:rPr>
        <w:t xml:space="preserve"> the direction and leadership of the </w:t>
      </w:r>
      <w:r>
        <w:rPr>
          <w:sz w:val="24"/>
          <w:szCs w:val="24"/>
        </w:rPr>
        <w:t xml:space="preserve">WRHCC. The Co-Chair will serve in the absence of the Chairperson and assume the position of the Chairperson if unable to complete the term of office. </w:t>
      </w:r>
    </w:p>
    <w:p w:rsidR="00C34ACB" w:rsidRDefault="00C34ACB" w:rsidP="00C34ACB">
      <w:pPr>
        <w:spacing w:after="0" w:line="240" w:lineRule="auto"/>
        <w:rPr>
          <w:sz w:val="24"/>
          <w:szCs w:val="24"/>
        </w:rPr>
      </w:pPr>
    </w:p>
    <w:p w:rsidR="00C34ACB" w:rsidRDefault="00C34ACB" w:rsidP="00C34ACB">
      <w:pPr>
        <w:pStyle w:val="ListParagraph"/>
        <w:numPr>
          <w:ilvl w:val="0"/>
          <w:numId w:val="25"/>
        </w:numPr>
        <w:spacing w:after="0" w:line="240" w:lineRule="auto"/>
        <w:rPr>
          <w:sz w:val="24"/>
          <w:szCs w:val="24"/>
        </w:rPr>
      </w:pPr>
      <w:r>
        <w:rPr>
          <w:sz w:val="24"/>
          <w:szCs w:val="24"/>
        </w:rPr>
        <w:t>Secretary</w:t>
      </w:r>
    </w:p>
    <w:p w:rsidR="00C34ACB" w:rsidRPr="00C34ACB" w:rsidRDefault="00C34ACB" w:rsidP="00C34ACB">
      <w:pPr>
        <w:pStyle w:val="ListParagraph"/>
        <w:numPr>
          <w:ilvl w:val="0"/>
          <w:numId w:val="27"/>
        </w:numPr>
        <w:spacing w:after="0" w:line="240" w:lineRule="auto"/>
        <w:rPr>
          <w:sz w:val="24"/>
          <w:szCs w:val="24"/>
        </w:rPr>
      </w:pPr>
      <w:r w:rsidRPr="00C34ACB">
        <w:rPr>
          <w:sz w:val="24"/>
          <w:szCs w:val="24"/>
        </w:rPr>
        <w:t xml:space="preserve"> Secretary</w:t>
      </w:r>
      <w:r w:rsidR="00BA657F">
        <w:rPr>
          <w:sz w:val="24"/>
          <w:szCs w:val="24"/>
        </w:rPr>
        <w:t xml:space="preserve"> duties</w:t>
      </w:r>
      <w:r w:rsidRPr="00C34ACB">
        <w:rPr>
          <w:sz w:val="24"/>
          <w:szCs w:val="24"/>
        </w:rPr>
        <w:t xml:space="preserve"> </w:t>
      </w:r>
      <w:r>
        <w:rPr>
          <w:sz w:val="24"/>
          <w:szCs w:val="24"/>
        </w:rPr>
        <w:t>w</w:t>
      </w:r>
      <w:r w:rsidRPr="00C34ACB">
        <w:rPr>
          <w:sz w:val="24"/>
          <w:szCs w:val="24"/>
        </w:rPr>
        <w:t xml:space="preserve">ill be a </w:t>
      </w:r>
      <w:r w:rsidR="00BA657F">
        <w:rPr>
          <w:sz w:val="24"/>
          <w:szCs w:val="24"/>
        </w:rPr>
        <w:t>performed by HPP staff.</w:t>
      </w:r>
      <w:r w:rsidRPr="00C34ACB">
        <w:rPr>
          <w:sz w:val="24"/>
          <w:szCs w:val="24"/>
        </w:rPr>
        <w:t xml:space="preserve"> </w:t>
      </w:r>
      <w:r>
        <w:rPr>
          <w:sz w:val="24"/>
          <w:szCs w:val="24"/>
        </w:rPr>
        <w:t xml:space="preserve">HPP will provide meeting minutes, coordinate with WRHCC Chairperson, and provide an annual report of activities of the previous </w:t>
      </w:r>
      <w:r w:rsidR="00B74315">
        <w:rPr>
          <w:sz w:val="24"/>
          <w:szCs w:val="24"/>
        </w:rPr>
        <w:t>year during 1</w:t>
      </w:r>
      <w:r w:rsidR="00B74315" w:rsidRPr="00B74315">
        <w:rPr>
          <w:sz w:val="24"/>
          <w:szCs w:val="24"/>
          <w:vertAlign w:val="superscript"/>
        </w:rPr>
        <w:t>st</w:t>
      </w:r>
      <w:r w:rsidR="00B74315">
        <w:rPr>
          <w:sz w:val="24"/>
          <w:szCs w:val="24"/>
        </w:rPr>
        <w:t xml:space="preserve"> quarter meetings.  </w:t>
      </w:r>
      <w:r w:rsidRPr="00C34ACB">
        <w:rPr>
          <w:sz w:val="24"/>
          <w:szCs w:val="24"/>
        </w:rPr>
        <w:t xml:space="preserve">The Secretary </w:t>
      </w:r>
      <w:r w:rsidR="00B74315">
        <w:rPr>
          <w:sz w:val="24"/>
          <w:szCs w:val="24"/>
        </w:rPr>
        <w:t xml:space="preserve">will maintain WRHCC </w:t>
      </w:r>
      <w:r w:rsidRPr="00C34ACB">
        <w:rPr>
          <w:sz w:val="24"/>
          <w:szCs w:val="24"/>
        </w:rPr>
        <w:t xml:space="preserve">membership roster. </w:t>
      </w:r>
    </w:p>
    <w:p w:rsidR="00C34ACB" w:rsidRDefault="00C34ACB" w:rsidP="00C34ACB">
      <w:pPr>
        <w:pStyle w:val="ListParagraph"/>
        <w:spacing w:after="0" w:line="240" w:lineRule="auto"/>
        <w:ind w:left="1080"/>
        <w:rPr>
          <w:sz w:val="24"/>
          <w:szCs w:val="24"/>
        </w:rPr>
      </w:pPr>
    </w:p>
    <w:p w:rsidR="00C34ACB" w:rsidRPr="00791B1A" w:rsidRDefault="00C34ACB" w:rsidP="00C34ACB">
      <w:pPr>
        <w:pStyle w:val="ListParagraph"/>
        <w:numPr>
          <w:ilvl w:val="0"/>
          <w:numId w:val="25"/>
        </w:numPr>
        <w:spacing w:after="0" w:line="240" w:lineRule="auto"/>
        <w:rPr>
          <w:sz w:val="24"/>
          <w:szCs w:val="24"/>
        </w:rPr>
      </w:pPr>
      <w:r w:rsidRPr="00791B1A">
        <w:rPr>
          <w:sz w:val="24"/>
          <w:szCs w:val="24"/>
        </w:rPr>
        <w:t>Treasurer</w:t>
      </w:r>
    </w:p>
    <w:p w:rsidR="0042338B" w:rsidRPr="00B85E9A" w:rsidRDefault="00C34ACB" w:rsidP="0042338B">
      <w:pPr>
        <w:pStyle w:val="ListParagraph"/>
        <w:numPr>
          <w:ilvl w:val="0"/>
          <w:numId w:val="27"/>
        </w:numPr>
        <w:spacing w:after="0" w:line="240" w:lineRule="auto"/>
        <w:rPr>
          <w:sz w:val="24"/>
          <w:szCs w:val="24"/>
        </w:rPr>
      </w:pPr>
      <w:r w:rsidRPr="00C34ACB">
        <w:rPr>
          <w:sz w:val="24"/>
          <w:szCs w:val="24"/>
        </w:rPr>
        <w:t xml:space="preserve">The Treasurer </w:t>
      </w:r>
      <w:r>
        <w:rPr>
          <w:sz w:val="24"/>
          <w:szCs w:val="24"/>
        </w:rPr>
        <w:t>shall complete quarterly financial reports before meetings and ensure reimbursement forms and other expenditure expense are properly completed for submission to HPP.  Additionally, the Treasurer shall audit all financial transactions and ensure they reconcile with the Fiduciary monthly repo</w:t>
      </w:r>
      <w:r w:rsidR="00BA657F">
        <w:rPr>
          <w:sz w:val="24"/>
          <w:szCs w:val="24"/>
        </w:rPr>
        <w:t>rts p</w:t>
      </w:r>
      <w:r w:rsidR="0063725B">
        <w:rPr>
          <w:sz w:val="24"/>
          <w:szCs w:val="24"/>
        </w:rPr>
        <w:t>rovided by MHA.</w:t>
      </w:r>
    </w:p>
    <w:p w:rsidR="0042338B" w:rsidRPr="0042338B" w:rsidRDefault="0042338B" w:rsidP="0042338B">
      <w:pPr>
        <w:spacing w:after="0" w:line="240" w:lineRule="auto"/>
        <w:rPr>
          <w:sz w:val="24"/>
          <w:szCs w:val="24"/>
        </w:rPr>
      </w:pPr>
    </w:p>
    <w:p w:rsidR="00C34ACB" w:rsidRDefault="00C34ACB" w:rsidP="00C34ACB">
      <w:pPr>
        <w:pStyle w:val="ListParagraph"/>
        <w:spacing w:after="0" w:line="240" w:lineRule="auto"/>
        <w:ind w:left="1440"/>
        <w:rPr>
          <w:sz w:val="24"/>
          <w:szCs w:val="24"/>
        </w:rPr>
      </w:pPr>
    </w:p>
    <w:p w:rsidR="00B74315" w:rsidRDefault="00B74315" w:rsidP="00C34ACB">
      <w:pPr>
        <w:pStyle w:val="ListParagraph"/>
        <w:spacing w:after="0" w:line="240" w:lineRule="auto"/>
        <w:ind w:left="1440"/>
        <w:rPr>
          <w:sz w:val="24"/>
          <w:szCs w:val="24"/>
        </w:rPr>
      </w:pPr>
    </w:p>
    <w:p w:rsidR="00B74315" w:rsidRPr="000254F9" w:rsidRDefault="00B74315" w:rsidP="00B74315">
      <w:pPr>
        <w:spacing w:after="0" w:line="240" w:lineRule="auto"/>
        <w:ind w:firstLine="360"/>
        <w:contextualSpacing/>
        <w:rPr>
          <w:sz w:val="24"/>
          <w:szCs w:val="24"/>
        </w:rPr>
      </w:pPr>
      <w:r>
        <w:rPr>
          <w:b/>
          <w:sz w:val="24"/>
          <w:szCs w:val="24"/>
        </w:rPr>
        <w:t>Section 3</w:t>
      </w:r>
      <w:r w:rsidRPr="009D7D3F">
        <w:rPr>
          <w:b/>
          <w:sz w:val="24"/>
          <w:szCs w:val="24"/>
        </w:rPr>
        <w:t>: Election of Officers</w:t>
      </w:r>
    </w:p>
    <w:p w:rsidR="00B74315" w:rsidRDefault="00B74315" w:rsidP="00B74315">
      <w:pPr>
        <w:spacing w:after="0" w:line="240" w:lineRule="auto"/>
        <w:ind w:firstLine="360"/>
        <w:contextualSpacing/>
        <w:rPr>
          <w:b/>
          <w:sz w:val="24"/>
          <w:szCs w:val="24"/>
        </w:rPr>
      </w:pPr>
    </w:p>
    <w:p w:rsidR="00B85E9A" w:rsidRPr="00B85E9A" w:rsidRDefault="00B74315" w:rsidP="00B74315">
      <w:pPr>
        <w:pStyle w:val="ListParagraph"/>
        <w:numPr>
          <w:ilvl w:val="0"/>
          <w:numId w:val="11"/>
        </w:numPr>
        <w:spacing w:after="0" w:line="240" w:lineRule="auto"/>
        <w:ind w:left="1080"/>
        <w:rPr>
          <w:b/>
          <w:sz w:val="24"/>
          <w:szCs w:val="24"/>
        </w:rPr>
      </w:pPr>
      <w:r>
        <w:rPr>
          <w:sz w:val="24"/>
          <w:szCs w:val="24"/>
        </w:rPr>
        <w:t>Any Executive Committee member in good standing can be nominated to be an officer. To be in good standing</w:t>
      </w:r>
      <w:r w:rsidR="00CF731E">
        <w:rPr>
          <w:sz w:val="24"/>
          <w:szCs w:val="24"/>
        </w:rPr>
        <w:t>,</w:t>
      </w:r>
      <w:r>
        <w:rPr>
          <w:sz w:val="24"/>
          <w:szCs w:val="24"/>
        </w:rPr>
        <w:t xml:space="preserve"> a member must have attended 75 percent of all meetings. Nominations must be made to the </w:t>
      </w:r>
      <w:r w:rsidR="00BA657F">
        <w:rPr>
          <w:sz w:val="24"/>
          <w:szCs w:val="24"/>
        </w:rPr>
        <w:t>W</w:t>
      </w:r>
      <w:r>
        <w:rPr>
          <w:sz w:val="24"/>
          <w:szCs w:val="24"/>
        </w:rPr>
        <w:t xml:space="preserve">RHCC by March 31 and can be emailed to HPP. </w:t>
      </w:r>
    </w:p>
    <w:p w:rsidR="00B85E9A" w:rsidRDefault="00B85E9A" w:rsidP="00B85E9A">
      <w:pPr>
        <w:spacing w:after="0" w:line="240" w:lineRule="auto"/>
        <w:rPr>
          <w:sz w:val="24"/>
          <w:szCs w:val="24"/>
        </w:rPr>
      </w:pPr>
    </w:p>
    <w:p w:rsidR="00B74315" w:rsidRPr="00B85E9A" w:rsidRDefault="00B74315" w:rsidP="00B85E9A">
      <w:pPr>
        <w:spacing w:after="0" w:line="240" w:lineRule="auto"/>
        <w:rPr>
          <w:b/>
          <w:sz w:val="24"/>
          <w:szCs w:val="24"/>
        </w:rPr>
      </w:pPr>
      <w:r w:rsidRPr="00B85E9A">
        <w:rPr>
          <w:sz w:val="24"/>
          <w:szCs w:val="24"/>
        </w:rPr>
        <w:t xml:space="preserve"> </w:t>
      </w:r>
    </w:p>
    <w:p w:rsidR="00B74315" w:rsidRPr="00B74315" w:rsidRDefault="00B74315" w:rsidP="00B74315">
      <w:pPr>
        <w:pStyle w:val="ListParagraph"/>
        <w:spacing w:after="0" w:line="240" w:lineRule="auto"/>
        <w:ind w:left="1080"/>
        <w:rPr>
          <w:b/>
          <w:sz w:val="24"/>
          <w:szCs w:val="24"/>
        </w:rPr>
      </w:pPr>
    </w:p>
    <w:p w:rsidR="00B74315" w:rsidRPr="00A20255" w:rsidRDefault="00B74315" w:rsidP="00B74315">
      <w:pPr>
        <w:pStyle w:val="ListParagraph"/>
        <w:numPr>
          <w:ilvl w:val="0"/>
          <w:numId w:val="11"/>
        </w:numPr>
        <w:spacing w:after="0" w:line="240" w:lineRule="auto"/>
        <w:ind w:left="1080"/>
        <w:rPr>
          <w:b/>
          <w:sz w:val="24"/>
          <w:szCs w:val="24"/>
        </w:rPr>
      </w:pPr>
      <w:r>
        <w:rPr>
          <w:sz w:val="24"/>
          <w:szCs w:val="24"/>
        </w:rPr>
        <w:lastRenderedPageBreak/>
        <w:t>If an appointment is contested, a blind vote will</w:t>
      </w:r>
      <w:r w:rsidRPr="003A2627">
        <w:rPr>
          <w:sz w:val="24"/>
          <w:szCs w:val="24"/>
        </w:rPr>
        <w:t xml:space="preserve"> be conducted by the </w:t>
      </w:r>
      <w:r>
        <w:rPr>
          <w:sz w:val="24"/>
          <w:szCs w:val="24"/>
        </w:rPr>
        <w:t>WRHCC</w:t>
      </w:r>
      <w:r w:rsidRPr="003A2627">
        <w:rPr>
          <w:sz w:val="24"/>
          <w:szCs w:val="24"/>
        </w:rPr>
        <w:t xml:space="preserve"> membership for the final officer election</w:t>
      </w:r>
      <w:r>
        <w:rPr>
          <w:sz w:val="24"/>
          <w:szCs w:val="24"/>
        </w:rPr>
        <w:t xml:space="preserve"> at the</w:t>
      </w:r>
      <w:r w:rsidRPr="003A2627">
        <w:rPr>
          <w:sz w:val="24"/>
          <w:szCs w:val="24"/>
        </w:rPr>
        <w:t xml:space="preserve"> Regional Meetings. </w:t>
      </w:r>
      <w:r>
        <w:rPr>
          <w:sz w:val="24"/>
          <w:szCs w:val="24"/>
        </w:rPr>
        <w:t xml:space="preserve">For those attending the meeting via teleconference, Survey Monkey will be provided to maintain the blind vote principle. </w:t>
      </w:r>
    </w:p>
    <w:p w:rsidR="00B74315" w:rsidRPr="00A20255" w:rsidRDefault="00B74315" w:rsidP="00B74315">
      <w:pPr>
        <w:pStyle w:val="ListParagraph"/>
        <w:rPr>
          <w:b/>
          <w:sz w:val="24"/>
          <w:szCs w:val="24"/>
        </w:rPr>
      </w:pPr>
    </w:p>
    <w:p w:rsidR="00B74315" w:rsidRPr="009D7D3F" w:rsidRDefault="00B74315" w:rsidP="00B74315">
      <w:pPr>
        <w:pStyle w:val="ListParagraph"/>
        <w:numPr>
          <w:ilvl w:val="0"/>
          <w:numId w:val="11"/>
        </w:numPr>
        <w:spacing w:after="0" w:line="240" w:lineRule="auto"/>
        <w:ind w:left="1080"/>
        <w:rPr>
          <w:sz w:val="24"/>
          <w:szCs w:val="24"/>
        </w:rPr>
      </w:pPr>
      <w:r>
        <w:rPr>
          <w:sz w:val="24"/>
          <w:szCs w:val="24"/>
        </w:rPr>
        <w:t>Newly e</w:t>
      </w:r>
      <w:r w:rsidRPr="009D7D3F">
        <w:rPr>
          <w:sz w:val="24"/>
          <w:szCs w:val="24"/>
        </w:rPr>
        <w:t>lected offic</w:t>
      </w:r>
      <w:r>
        <w:rPr>
          <w:sz w:val="24"/>
          <w:szCs w:val="24"/>
        </w:rPr>
        <w:t>ers shall be announced by May 31</w:t>
      </w:r>
      <w:r w:rsidRPr="009D7D3F">
        <w:rPr>
          <w:sz w:val="24"/>
          <w:szCs w:val="24"/>
        </w:rPr>
        <w:t xml:space="preserve"> to allow a proper transition period of fiscal and other pragmatic responsibilities. </w:t>
      </w:r>
    </w:p>
    <w:p w:rsidR="00B74315" w:rsidRDefault="00B74315" w:rsidP="00C34ACB">
      <w:pPr>
        <w:spacing w:after="0" w:line="240" w:lineRule="auto"/>
        <w:ind w:firstLine="360"/>
        <w:contextualSpacing/>
        <w:rPr>
          <w:b/>
          <w:sz w:val="24"/>
          <w:szCs w:val="24"/>
        </w:rPr>
      </w:pPr>
    </w:p>
    <w:p w:rsidR="00C34ACB" w:rsidRPr="001B1F2E" w:rsidRDefault="00C34ACB" w:rsidP="00C34ACB">
      <w:pPr>
        <w:spacing w:after="0" w:line="240" w:lineRule="auto"/>
        <w:ind w:firstLine="360"/>
        <w:contextualSpacing/>
        <w:rPr>
          <w:b/>
          <w:sz w:val="24"/>
          <w:szCs w:val="24"/>
        </w:rPr>
      </w:pPr>
      <w:r w:rsidRPr="001B1F2E">
        <w:rPr>
          <w:b/>
          <w:sz w:val="24"/>
          <w:szCs w:val="24"/>
        </w:rPr>
        <w:t xml:space="preserve">Section </w:t>
      </w:r>
      <w:r w:rsidR="00B74315">
        <w:rPr>
          <w:b/>
          <w:sz w:val="24"/>
          <w:szCs w:val="24"/>
        </w:rPr>
        <w:t>4</w:t>
      </w:r>
      <w:r w:rsidRPr="001B1F2E">
        <w:rPr>
          <w:b/>
          <w:sz w:val="24"/>
          <w:szCs w:val="24"/>
        </w:rPr>
        <w:t>: Length of Service</w:t>
      </w:r>
    </w:p>
    <w:p w:rsidR="00C34ACB" w:rsidRPr="001B1F2E" w:rsidRDefault="00C34ACB" w:rsidP="00C34ACB">
      <w:pPr>
        <w:spacing w:after="0" w:line="240" w:lineRule="auto"/>
        <w:ind w:firstLine="360"/>
        <w:contextualSpacing/>
        <w:rPr>
          <w:sz w:val="24"/>
          <w:szCs w:val="24"/>
        </w:rPr>
      </w:pPr>
    </w:p>
    <w:p w:rsidR="00C34ACB" w:rsidRPr="001B0A72" w:rsidRDefault="00C34ACB" w:rsidP="00C34ACB">
      <w:pPr>
        <w:pStyle w:val="ListParagraph"/>
        <w:numPr>
          <w:ilvl w:val="0"/>
          <w:numId w:val="29"/>
        </w:numPr>
        <w:spacing w:after="0" w:line="240" w:lineRule="auto"/>
        <w:rPr>
          <w:sz w:val="24"/>
          <w:szCs w:val="24"/>
        </w:rPr>
      </w:pPr>
      <w:r w:rsidRPr="001B0A72">
        <w:rPr>
          <w:sz w:val="24"/>
          <w:szCs w:val="24"/>
        </w:rPr>
        <w:t>The Chairperson will serve a t</w:t>
      </w:r>
      <w:r w:rsidR="00CF731E" w:rsidRPr="001B0A72">
        <w:rPr>
          <w:sz w:val="24"/>
          <w:szCs w:val="24"/>
        </w:rPr>
        <w:t>hree</w:t>
      </w:r>
      <w:r w:rsidRPr="001B0A72">
        <w:rPr>
          <w:sz w:val="24"/>
          <w:szCs w:val="24"/>
        </w:rPr>
        <w:t xml:space="preserve"> (</w:t>
      </w:r>
      <w:r w:rsidR="00CF731E" w:rsidRPr="001B0A72">
        <w:rPr>
          <w:sz w:val="24"/>
          <w:szCs w:val="24"/>
        </w:rPr>
        <w:t>3</w:t>
      </w:r>
      <w:r w:rsidRPr="001B0A72">
        <w:rPr>
          <w:sz w:val="24"/>
          <w:szCs w:val="24"/>
        </w:rPr>
        <w:t xml:space="preserve">) year term with the Co-Chair filling the Chairperson position the following </w:t>
      </w:r>
      <w:r w:rsidR="00CF731E" w:rsidRPr="001B0A72">
        <w:rPr>
          <w:sz w:val="24"/>
          <w:szCs w:val="24"/>
        </w:rPr>
        <w:t>third</w:t>
      </w:r>
      <w:r w:rsidR="00BB729E" w:rsidRPr="001B0A72">
        <w:rPr>
          <w:sz w:val="24"/>
          <w:szCs w:val="24"/>
        </w:rPr>
        <w:t xml:space="preserve"> </w:t>
      </w:r>
      <w:r w:rsidRPr="001B0A72">
        <w:rPr>
          <w:sz w:val="24"/>
          <w:szCs w:val="24"/>
        </w:rPr>
        <w:t>(</w:t>
      </w:r>
      <w:r w:rsidR="00CF731E" w:rsidRPr="001B0A72">
        <w:rPr>
          <w:sz w:val="24"/>
          <w:szCs w:val="24"/>
        </w:rPr>
        <w:t>3</w:t>
      </w:r>
      <w:r w:rsidRPr="001B0A72">
        <w:rPr>
          <w:sz w:val="24"/>
          <w:szCs w:val="24"/>
        </w:rPr>
        <w:t xml:space="preserve">) year term. </w:t>
      </w:r>
    </w:p>
    <w:p w:rsidR="00C34ACB" w:rsidRPr="00B30AB4" w:rsidRDefault="00C34ACB" w:rsidP="00C34ACB">
      <w:pPr>
        <w:pStyle w:val="ListParagraph"/>
        <w:spacing w:after="0" w:line="240" w:lineRule="auto"/>
        <w:ind w:left="1080"/>
        <w:rPr>
          <w:sz w:val="24"/>
          <w:szCs w:val="24"/>
          <w:highlight w:val="yellow"/>
        </w:rPr>
      </w:pPr>
    </w:p>
    <w:p w:rsidR="00C34ACB" w:rsidRPr="001B0A72" w:rsidRDefault="00C34ACB" w:rsidP="00C34ACB">
      <w:pPr>
        <w:pStyle w:val="ListParagraph"/>
        <w:numPr>
          <w:ilvl w:val="0"/>
          <w:numId w:val="29"/>
        </w:numPr>
        <w:spacing w:after="0" w:line="240" w:lineRule="auto"/>
        <w:rPr>
          <w:sz w:val="24"/>
          <w:szCs w:val="24"/>
        </w:rPr>
      </w:pPr>
      <w:r w:rsidRPr="001B0A72">
        <w:rPr>
          <w:sz w:val="24"/>
          <w:szCs w:val="24"/>
        </w:rPr>
        <w:t xml:space="preserve">The Co-Chair will serve a term as Co-Chair for </w:t>
      </w:r>
      <w:r w:rsidR="00CF731E" w:rsidRPr="001B0A72">
        <w:rPr>
          <w:sz w:val="24"/>
          <w:szCs w:val="24"/>
        </w:rPr>
        <w:t xml:space="preserve">one and half </w:t>
      </w:r>
      <w:r w:rsidRPr="001B0A72">
        <w:rPr>
          <w:sz w:val="24"/>
          <w:szCs w:val="24"/>
        </w:rPr>
        <w:t>(</w:t>
      </w:r>
      <w:r w:rsidR="00CF731E" w:rsidRPr="001B0A72">
        <w:rPr>
          <w:sz w:val="24"/>
          <w:szCs w:val="24"/>
        </w:rPr>
        <w:t>1.5</w:t>
      </w:r>
      <w:r w:rsidRPr="001B0A72">
        <w:rPr>
          <w:sz w:val="24"/>
          <w:szCs w:val="24"/>
        </w:rPr>
        <w:t>) years and then move into the Chairperson position for an additional one (1) year term for a total of three (</w:t>
      </w:r>
      <w:r w:rsidR="00CF731E" w:rsidRPr="001B0A72">
        <w:rPr>
          <w:sz w:val="24"/>
          <w:szCs w:val="24"/>
        </w:rPr>
        <w:t>2.5</w:t>
      </w:r>
      <w:r w:rsidRPr="001B0A72">
        <w:rPr>
          <w:sz w:val="24"/>
          <w:szCs w:val="24"/>
        </w:rPr>
        <w:t xml:space="preserve">) years. </w:t>
      </w:r>
    </w:p>
    <w:p w:rsidR="00C34ACB" w:rsidRPr="001B1F2E" w:rsidRDefault="00C34ACB" w:rsidP="00C34ACB">
      <w:pPr>
        <w:pStyle w:val="ListParagraph"/>
        <w:spacing w:after="0" w:line="240" w:lineRule="auto"/>
        <w:ind w:left="1080"/>
        <w:rPr>
          <w:sz w:val="24"/>
          <w:szCs w:val="24"/>
        </w:rPr>
      </w:pPr>
    </w:p>
    <w:p w:rsidR="00C34ACB" w:rsidRDefault="00C34ACB" w:rsidP="00C34ACB">
      <w:pPr>
        <w:pStyle w:val="ListParagraph"/>
        <w:numPr>
          <w:ilvl w:val="0"/>
          <w:numId w:val="29"/>
        </w:numPr>
        <w:spacing w:after="0" w:line="240" w:lineRule="auto"/>
        <w:rPr>
          <w:sz w:val="24"/>
          <w:szCs w:val="24"/>
        </w:rPr>
      </w:pPr>
      <w:r w:rsidRPr="001B1F2E">
        <w:rPr>
          <w:sz w:val="24"/>
          <w:szCs w:val="24"/>
        </w:rPr>
        <w:t xml:space="preserve">The Secretary will serve a term of one (1) year and can remain in that position if voted upon by the </w:t>
      </w:r>
      <w:r w:rsidR="00BB729E">
        <w:rPr>
          <w:sz w:val="24"/>
          <w:szCs w:val="24"/>
        </w:rPr>
        <w:t xml:space="preserve">WRHCC </w:t>
      </w:r>
      <w:r w:rsidR="00BA657F">
        <w:rPr>
          <w:sz w:val="24"/>
          <w:szCs w:val="24"/>
        </w:rPr>
        <w:t>Membership.</w:t>
      </w:r>
    </w:p>
    <w:p w:rsidR="00C34ACB" w:rsidRPr="001128F2" w:rsidRDefault="00C34ACB" w:rsidP="00C34ACB">
      <w:pPr>
        <w:pStyle w:val="ListParagraph"/>
        <w:rPr>
          <w:sz w:val="24"/>
          <w:szCs w:val="24"/>
        </w:rPr>
      </w:pPr>
    </w:p>
    <w:p w:rsidR="00C34ACB" w:rsidRDefault="00C34ACB" w:rsidP="00C34ACB">
      <w:pPr>
        <w:pStyle w:val="ListParagraph"/>
        <w:numPr>
          <w:ilvl w:val="0"/>
          <w:numId w:val="29"/>
        </w:numPr>
        <w:spacing w:after="0" w:line="240" w:lineRule="auto"/>
        <w:rPr>
          <w:sz w:val="24"/>
          <w:szCs w:val="24"/>
        </w:rPr>
      </w:pPr>
      <w:r w:rsidRPr="001B1F2E">
        <w:rPr>
          <w:sz w:val="24"/>
          <w:szCs w:val="24"/>
        </w:rPr>
        <w:t xml:space="preserve">The </w:t>
      </w:r>
      <w:r>
        <w:rPr>
          <w:sz w:val="24"/>
          <w:szCs w:val="24"/>
        </w:rPr>
        <w:t>Treasurer</w:t>
      </w:r>
      <w:r w:rsidRPr="001B1F2E">
        <w:rPr>
          <w:sz w:val="24"/>
          <w:szCs w:val="24"/>
        </w:rPr>
        <w:t xml:space="preserve"> will serve a term of one (1) year and can remain in that position if voted upon by the </w:t>
      </w:r>
      <w:r w:rsidR="00BB729E">
        <w:rPr>
          <w:sz w:val="24"/>
          <w:szCs w:val="24"/>
        </w:rPr>
        <w:t>WHRCC</w:t>
      </w:r>
      <w:r w:rsidRPr="001B1F2E">
        <w:rPr>
          <w:sz w:val="24"/>
          <w:szCs w:val="24"/>
        </w:rPr>
        <w:t xml:space="preserve"> Membership. </w:t>
      </w:r>
    </w:p>
    <w:p w:rsidR="00C34ACB" w:rsidRPr="001B1F2E" w:rsidRDefault="00C34ACB" w:rsidP="00C34ACB">
      <w:pPr>
        <w:pStyle w:val="ListParagraph"/>
        <w:rPr>
          <w:sz w:val="24"/>
          <w:szCs w:val="24"/>
        </w:rPr>
      </w:pPr>
    </w:p>
    <w:p w:rsidR="00C34ACB" w:rsidRPr="001B1F2E" w:rsidRDefault="00C34ACB" w:rsidP="00C34ACB">
      <w:pPr>
        <w:pStyle w:val="ListParagraph"/>
        <w:numPr>
          <w:ilvl w:val="0"/>
          <w:numId w:val="29"/>
        </w:numPr>
        <w:spacing w:after="0" w:line="240" w:lineRule="auto"/>
        <w:rPr>
          <w:sz w:val="24"/>
          <w:szCs w:val="24"/>
        </w:rPr>
      </w:pPr>
      <w:r w:rsidRPr="001B1F2E">
        <w:rPr>
          <w:sz w:val="24"/>
          <w:szCs w:val="24"/>
        </w:rPr>
        <w:t>Terms shall commence on July 1</w:t>
      </w:r>
      <w:r w:rsidRPr="001B1F2E">
        <w:rPr>
          <w:sz w:val="24"/>
          <w:szCs w:val="24"/>
          <w:vertAlign w:val="superscript"/>
        </w:rPr>
        <w:t>st</w:t>
      </w:r>
      <w:r w:rsidRPr="001B1F2E">
        <w:rPr>
          <w:sz w:val="24"/>
          <w:szCs w:val="24"/>
        </w:rPr>
        <w:t xml:space="preserve"> and will end on June 30</w:t>
      </w:r>
      <w:r w:rsidRPr="001B1F2E">
        <w:rPr>
          <w:sz w:val="24"/>
          <w:szCs w:val="24"/>
          <w:vertAlign w:val="superscript"/>
        </w:rPr>
        <w:t>th</w:t>
      </w:r>
      <w:r w:rsidRPr="001B1F2E">
        <w:rPr>
          <w:sz w:val="24"/>
          <w:szCs w:val="24"/>
        </w:rPr>
        <w:t>.</w:t>
      </w:r>
    </w:p>
    <w:p w:rsidR="00C34ACB" w:rsidRDefault="00C34ACB" w:rsidP="00C34ACB">
      <w:pPr>
        <w:pStyle w:val="ListParagraph"/>
        <w:spacing w:after="0" w:line="240" w:lineRule="auto"/>
        <w:ind w:left="1440"/>
        <w:rPr>
          <w:sz w:val="24"/>
          <w:szCs w:val="24"/>
        </w:rPr>
      </w:pPr>
    </w:p>
    <w:p w:rsidR="005E1626" w:rsidRPr="009D7D3F" w:rsidRDefault="00F908ED" w:rsidP="005E1626">
      <w:pPr>
        <w:spacing w:after="0" w:line="240" w:lineRule="auto"/>
        <w:ind w:left="360" w:hanging="360"/>
        <w:contextualSpacing/>
        <w:rPr>
          <w:b/>
          <w:sz w:val="24"/>
          <w:szCs w:val="24"/>
        </w:rPr>
      </w:pPr>
      <w:r>
        <w:rPr>
          <w:b/>
          <w:sz w:val="24"/>
          <w:szCs w:val="24"/>
        </w:rPr>
        <w:tab/>
      </w:r>
      <w:r w:rsidR="00C34ACB">
        <w:rPr>
          <w:b/>
          <w:sz w:val="24"/>
          <w:szCs w:val="24"/>
        </w:rPr>
        <w:t xml:space="preserve">Section </w:t>
      </w:r>
      <w:r w:rsidR="00B74315">
        <w:rPr>
          <w:b/>
          <w:sz w:val="24"/>
          <w:szCs w:val="24"/>
        </w:rPr>
        <w:t>5</w:t>
      </w:r>
      <w:r w:rsidR="005E1626" w:rsidRPr="009D7D3F">
        <w:rPr>
          <w:b/>
          <w:sz w:val="24"/>
          <w:szCs w:val="24"/>
        </w:rPr>
        <w:t xml:space="preserve">: Removal of Regional Coalition </w:t>
      </w:r>
      <w:r w:rsidR="005E1626">
        <w:rPr>
          <w:b/>
          <w:sz w:val="24"/>
          <w:szCs w:val="24"/>
        </w:rPr>
        <w:t xml:space="preserve">Executive </w:t>
      </w:r>
      <w:r w:rsidR="005E1626" w:rsidRPr="009D7D3F">
        <w:rPr>
          <w:b/>
          <w:sz w:val="24"/>
          <w:szCs w:val="24"/>
        </w:rPr>
        <w:t>Members</w:t>
      </w:r>
    </w:p>
    <w:p w:rsidR="005E1626" w:rsidRPr="009D7D3F" w:rsidRDefault="005E1626" w:rsidP="005E1626">
      <w:pPr>
        <w:spacing w:after="0" w:line="240" w:lineRule="auto"/>
        <w:contextualSpacing/>
        <w:rPr>
          <w:sz w:val="24"/>
          <w:szCs w:val="24"/>
        </w:rPr>
      </w:pPr>
    </w:p>
    <w:p w:rsidR="00B30AB4" w:rsidRPr="0042338B" w:rsidRDefault="00BB729E" w:rsidP="00B30AB4">
      <w:pPr>
        <w:pStyle w:val="ListParagraph"/>
        <w:numPr>
          <w:ilvl w:val="0"/>
          <w:numId w:val="44"/>
        </w:numPr>
        <w:spacing w:after="0" w:line="240" w:lineRule="auto"/>
        <w:rPr>
          <w:b/>
          <w:sz w:val="24"/>
          <w:szCs w:val="24"/>
        </w:rPr>
      </w:pPr>
      <w:r w:rsidRPr="001B0A72">
        <w:rPr>
          <w:sz w:val="24"/>
          <w:szCs w:val="24"/>
        </w:rPr>
        <w:t>WRHCC</w:t>
      </w:r>
      <w:r w:rsidR="005E1626" w:rsidRPr="001B0A72">
        <w:rPr>
          <w:sz w:val="24"/>
          <w:szCs w:val="24"/>
        </w:rPr>
        <w:t xml:space="preserve"> members can request the removal o</w:t>
      </w:r>
      <w:r w:rsidR="006E2E62">
        <w:rPr>
          <w:sz w:val="24"/>
          <w:szCs w:val="24"/>
        </w:rPr>
        <w:t>f an Executive Committee member.  Examples of removal include non-attendance of Executive Committee meetings, misuse of funds, theft, etc.  U</w:t>
      </w:r>
      <w:r w:rsidRPr="001B0A72">
        <w:rPr>
          <w:sz w:val="24"/>
          <w:szCs w:val="24"/>
        </w:rPr>
        <w:t>pon a 2/3 vo</w:t>
      </w:r>
      <w:r w:rsidR="006E2E62">
        <w:rPr>
          <w:sz w:val="24"/>
          <w:szCs w:val="24"/>
        </w:rPr>
        <w:t>te of the Executive Committee, the member may be removed, and t</w:t>
      </w:r>
      <w:r w:rsidR="00B30AB4" w:rsidRPr="001B0A72">
        <w:rPr>
          <w:sz w:val="24"/>
          <w:szCs w:val="24"/>
        </w:rPr>
        <w:t>he State Advisory Council will be notified of the final decision through wri</w:t>
      </w:r>
      <w:r w:rsidR="006E2E62">
        <w:rPr>
          <w:sz w:val="24"/>
          <w:szCs w:val="24"/>
        </w:rPr>
        <w:t xml:space="preserve">tten documentation. </w:t>
      </w:r>
    </w:p>
    <w:p w:rsidR="0042338B" w:rsidRPr="0042338B" w:rsidRDefault="0042338B" w:rsidP="0042338B">
      <w:pPr>
        <w:spacing w:after="0" w:line="240" w:lineRule="auto"/>
        <w:rPr>
          <w:b/>
          <w:sz w:val="24"/>
          <w:szCs w:val="24"/>
        </w:rPr>
      </w:pPr>
    </w:p>
    <w:p w:rsidR="00B30AB4" w:rsidRPr="00B30AB4" w:rsidRDefault="00B30AB4" w:rsidP="00B30AB4">
      <w:pPr>
        <w:pStyle w:val="ListParagraph"/>
        <w:spacing w:after="0" w:line="240" w:lineRule="auto"/>
        <w:ind w:left="1080"/>
        <w:rPr>
          <w:b/>
          <w:sz w:val="24"/>
          <w:szCs w:val="24"/>
        </w:rPr>
      </w:pPr>
    </w:p>
    <w:p w:rsidR="005E1626" w:rsidRDefault="00F908ED" w:rsidP="005E1626">
      <w:pPr>
        <w:spacing w:after="0" w:line="240" w:lineRule="auto"/>
        <w:ind w:left="360"/>
        <w:contextualSpacing/>
        <w:rPr>
          <w:b/>
          <w:sz w:val="24"/>
          <w:szCs w:val="24"/>
        </w:rPr>
      </w:pPr>
      <w:r>
        <w:rPr>
          <w:b/>
          <w:sz w:val="24"/>
          <w:szCs w:val="24"/>
        </w:rPr>
        <w:t xml:space="preserve">Section </w:t>
      </w:r>
      <w:r w:rsidR="00B74315">
        <w:rPr>
          <w:b/>
          <w:sz w:val="24"/>
          <w:szCs w:val="24"/>
        </w:rPr>
        <w:t>6</w:t>
      </w:r>
      <w:r w:rsidRPr="009D7D3F">
        <w:rPr>
          <w:b/>
          <w:sz w:val="24"/>
          <w:szCs w:val="24"/>
        </w:rPr>
        <w:t>: Member Vacancies</w:t>
      </w:r>
    </w:p>
    <w:p w:rsidR="00F908ED" w:rsidRPr="009D7D3F" w:rsidRDefault="005E1626" w:rsidP="005E1626">
      <w:pPr>
        <w:spacing w:after="0" w:line="240" w:lineRule="auto"/>
        <w:ind w:left="360" w:hanging="360"/>
        <w:contextualSpacing/>
        <w:rPr>
          <w:b/>
          <w:sz w:val="24"/>
          <w:szCs w:val="24"/>
        </w:rPr>
      </w:pPr>
      <w:r>
        <w:rPr>
          <w:b/>
          <w:sz w:val="24"/>
          <w:szCs w:val="24"/>
        </w:rPr>
        <w:tab/>
      </w:r>
    </w:p>
    <w:p w:rsidR="00F908ED" w:rsidRDefault="00F908ED" w:rsidP="00F908ED">
      <w:pPr>
        <w:pStyle w:val="ListParagraph"/>
        <w:numPr>
          <w:ilvl w:val="0"/>
          <w:numId w:val="8"/>
        </w:numPr>
        <w:spacing w:after="0" w:line="240" w:lineRule="auto"/>
        <w:rPr>
          <w:sz w:val="24"/>
          <w:szCs w:val="24"/>
        </w:rPr>
      </w:pPr>
      <w:r w:rsidRPr="009D7D3F">
        <w:rPr>
          <w:sz w:val="24"/>
          <w:szCs w:val="24"/>
        </w:rPr>
        <w:t>In the event of a vacancy</w:t>
      </w:r>
      <w:r>
        <w:rPr>
          <w:sz w:val="24"/>
          <w:szCs w:val="24"/>
        </w:rPr>
        <w:t xml:space="preserve"> of an Executive Committee</w:t>
      </w:r>
      <w:r w:rsidR="006C1C35">
        <w:rPr>
          <w:sz w:val="24"/>
          <w:szCs w:val="24"/>
        </w:rPr>
        <w:t xml:space="preserve"> position</w:t>
      </w:r>
      <w:r>
        <w:rPr>
          <w:sz w:val="24"/>
          <w:szCs w:val="24"/>
        </w:rPr>
        <w:t>, for any reason, the Executive Committee along with the HPP office</w:t>
      </w:r>
      <w:r w:rsidR="00BA657F">
        <w:rPr>
          <w:sz w:val="24"/>
          <w:szCs w:val="24"/>
        </w:rPr>
        <w:t xml:space="preserve"> will</w:t>
      </w:r>
      <w:r>
        <w:rPr>
          <w:sz w:val="24"/>
          <w:szCs w:val="24"/>
        </w:rPr>
        <w:t xml:space="preserve"> </w:t>
      </w:r>
      <w:r w:rsidRPr="009D7D3F">
        <w:rPr>
          <w:sz w:val="24"/>
          <w:szCs w:val="24"/>
        </w:rPr>
        <w:t xml:space="preserve">seek another </w:t>
      </w:r>
      <w:r>
        <w:rPr>
          <w:sz w:val="24"/>
          <w:szCs w:val="24"/>
        </w:rPr>
        <w:t>representative</w:t>
      </w:r>
      <w:r w:rsidRPr="009D7D3F">
        <w:rPr>
          <w:sz w:val="24"/>
          <w:szCs w:val="24"/>
        </w:rPr>
        <w:t xml:space="preserve"> from that organization</w:t>
      </w:r>
      <w:r>
        <w:rPr>
          <w:sz w:val="24"/>
          <w:szCs w:val="24"/>
        </w:rPr>
        <w:t xml:space="preserve"> type</w:t>
      </w:r>
      <w:r w:rsidRPr="009D7D3F">
        <w:rPr>
          <w:sz w:val="24"/>
          <w:szCs w:val="24"/>
        </w:rPr>
        <w:t>.</w:t>
      </w:r>
    </w:p>
    <w:p w:rsidR="00B85E9A" w:rsidRDefault="00B85E9A" w:rsidP="00B85E9A">
      <w:pPr>
        <w:spacing w:after="0" w:line="240" w:lineRule="auto"/>
        <w:rPr>
          <w:sz w:val="24"/>
          <w:szCs w:val="24"/>
        </w:rPr>
      </w:pPr>
    </w:p>
    <w:p w:rsidR="00B85E9A" w:rsidRPr="00B85E9A" w:rsidRDefault="00B85E9A" w:rsidP="00B85E9A">
      <w:pPr>
        <w:spacing w:after="0" w:line="240" w:lineRule="auto"/>
        <w:rPr>
          <w:sz w:val="24"/>
          <w:szCs w:val="24"/>
        </w:rPr>
      </w:pPr>
    </w:p>
    <w:p w:rsidR="000268DC" w:rsidRPr="000268DC" w:rsidRDefault="000268DC" w:rsidP="000268DC">
      <w:pPr>
        <w:spacing w:after="0" w:line="240" w:lineRule="auto"/>
        <w:rPr>
          <w:sz w:val="24"/>
          <w:szCs w:val="24"/>
        </w:rPr>
      </w:pPr>
    </w:p>
    <w:p w:rsidR="00F908ED" w:rsidRDefault="00F908ED" w:rsidP="00F908ED">
      <w:pPr>
        <w:spacing w:after="0" w:line="240" w:lineRule="auto"/>
        <w:ind w:left="360" w:hanging="360"/>
        <w:contextualSpacing/>
        <w:rPr>
          <w:sz w:val="24"/>
          <w:szCs w:val="24"/>
        </w:rPr>
      </w:pPr>
      <w:r>
        <w:rPr>
          <w:sz w:val="24"/>
          <w:szCs w:val="24"/>
        </w:rPr>
        <w:tab/>
      </w:r>
    </w:p>
    <w:p w:rsidR="00F908ED" w:rsidRPr="009D7D3F" w:rsidRDefault="00F908ED" w:rsidP="005E1626">
      <w:pPr>
        <w:spacing w:after="0" w:line="240" w:lineRule="auto"/>
        <w:ind w:left="360" w:hanging="360"/>
        <w:contextualSpacing/>
        <w:rPr>
          <w:b/>
          <w:sz w:val="24"/>
          <w:szCs w:val="24"/>
        </w:rPr>
      </w:pPr>
      <w:r>
        <w:rPr>
          <w:b/>
          <w:sz w:val="24"/>
          <w:szCs w:val="24"/>
        </w:rPr>
        <w:lastRenderedPageBreak/>
        <w:tab/>
        <w:t xml:space="preserve">Section </w:t>
      </w:r>
      <w:r w:rsidR="00B74315">
        <w:rPr>
          <w:b/>
          <w:sz w:val="24"/>
          <w:szCs w:val="24"/>
        </w:rPr>
        <w:t>7</w:t>
      </w:r>
      <w:r w:rsidRPr="009D7D3F">
        <w:rPr>
          <w:b/>
          <w:sz w:val="24"/>
          <w:szCs w:val="24"/>
        </w:rPr>
        <w:t>: Conflict of Interest</w:t>
      </w:r>
    </w:p>
    <w:p w:rsidR="00B74315" w:rsidRDefault="00B74315" w:rsidP="00B74315">
      <w:pPr>
        <w:pStyle w:val="ListParagraph"/>
        <w:spacing w:after="0" w:line="240" w:lineRule="auto"/>
        <w:ind w:left="1080"/>
        <w:rPr>
          <w:sz w:val="24"/>
          <w:szCs w:val="24"/>
        </w:rPr>
      </w:pPr>
    </w:p>
    <w:p w:rsidR="00F908ED" w:rsidRPr="009D7D3F" w:rsidRDefault="00F908ED" w:rsidP="00F908ED">
      <w:pPr>
        <w:pStyle w:val="ListParagraph"/>
        <w:numPr>
          <w:ilvl w:val="0"/>
          <w:numId w:val="6"/>
        </w:numPr>
        <w:spacing w:after="0" w:line="240" w:lineRule="auto"/>
        <w:rPr>
          <w:sz w:val="24"/>
          <w:szCs w:val="24"/>
        </w:rPr>
      </w:pPr>
      <w:r>
        <w:rPr>
          <w:sz w:val="24"/>
          <w:szCs w:val="24"/>
        </w:rPr>
        <w:t xml:space="preserve">An Executive Committee </w:t>
      </w:r>
      <w:r w:rsidRPr="009D7D3F">
        <w:rPr>
          <w:sz w:val="24"/>
          <w:szCs w:val="24"/>
        </w:rPr>
        <w:t>member who has a direct personal interest in any matter placed before t</w:t>
      </w:r>
      <w:r>
        <w:rPr>
          <w:sz w:val="24"/>
          <w:szCs w:val="24"/>
        </w:rPr>
        <w:t xml:space="preserve">he </w:t>
      </w:r>
      <w:r w:rsidR="006C1C35">
        <w:rPr>
          <w:sz w:val="24"/>
          <w:szCs w:val="24"/>
        </w:rPr>
        <w:t>WRHCC</w:t>
      </w:r>
      <w:r>
        <w:rPr>
          <w:sz w:val="24"/>
          <w:szCs w:val="24"/>
        </w:rPr>
        <w:t xml:space="preserve"> shall disclose his or </w:t>
      </w:r>
      <w:r w:rsidRPr="009D7D3F">
        <w:rPr>
          <w:sz w:val="24"/>
          <w:szCs w:val="24"/>
        </w:rPr>
        <w:t xml:space="preserve">her interest prior to any discussion of that matter.  The disclosure shall become a part of the record of the </w:t>
      </w:r>
      <w:r w:rsidR="006C1C35">
        <w:rPr>
          <w:sz w:val="24"/>
          <w:szCs w:val="24"/>
        </w:rPr>
        <w:t>WRHCC o</w:t>
      </w:r>
      <w:r w:rsidRPr="009D7D3F">
        <w:rPr>
          <w:sz w:val="24"/>
          <w:szCs w:val="24"/>
        </w:rPr>
        <w:t>fficial proceedings.  The conflicted member shall refrain from further participation in any action relating to the matter.  The conflicted member shall also abstain from voting on funding requests on the matter.</w:t>
      </w:r>
    </w:p>
    <w:p w:rsidR="00824B7E" w:rsidRDefault="00824B7E" w:rsidP="00F908ED">
      <w:pPr>
        <w:spacing w:after="0" w:line="240" w:lineRule="auto"/>
        <w:ind w:firstLine="360"/>
        <w:contextualSpacing/>
        <w:rPr>
          <w:b/>
          <w:sz w:val="24"/>
          <w:szCs w:val="24"/>
        </w:rPr>
      </w:pPr>
    </w:p>
    <w:p w:rsidR="005E1626" w:rsidRDefault="00824B7E" w:rsidP="00F908ED">
      <w:pPr>
        <w:spacing w:after="0" w:line="240" w:lineRule="auto"/>
        <w:ind w:firstLine="360"/>
        <w:contextualSpacing/>
        <w:rPr>
          <w:b/>
          <w:sz w:val="24"/>
          <w:szCs w:val="24"/>
        </w:rPr>
      </w:pPr>
      <w:r>
        <w:rPr>
          <w:b/>
          <w:sz w:val="24"/>
          <w:szCs w:val="24"/>
        </w:rPr>
        <w:t>Section 8: Meetings</w:t>
      </w:r>
    </w:p>
    <w:p w:rsidR="00824B7E" w:rsidRDefault="00824B7E" w:rsidP="00824B7E">
      <w:pPr>
        <w:pStyle w:val="ListParagraph"/>
        <w:spacing w:after="0" w:line="240" w:lineRule="auto"/>
        <w:ind w:left="1080"/>
        <w:rPr>
          <w:sz w:val="24"/>
          <w:szCs w:val="24"/>
        </w:rPr>
      </w:pPr>
    </w:p>
    <w:p w:rsidR="00F908ED" w:rsidRDefault="00824B7E" w:rsidP="00824B7E">
      <w:pPr>
        <w:pStyle w:val="ListParagraph"/>
        <w:numPr>
          <w:ilvl w:val="0"/>
          <w:numId w:val="46"/>
        </w:numPr>
        <w:spacing w:after="0" w:line="240" w:lineRule="auto"/>
        <w:rPr>
          <w:sz w:val="24"/>
          <w:szCs w:val="24"/>
        </w:rPr>
      </w:pPr>
      <w:r>
        <w:rPr>
          <w:sz w:val="24"/>
          <w:szCs w:val="24"/>
        </w:rPr>
        <w:t>Executive Committee meetings will be open to the public with meeting announcements being published on the state website at least forty-eight (48) hours prior the WRHCC meeting.</w:t>
      </w:r>
    </w:p>
    <w:p w:rsidR="00824B7E" w:rsidRDefault="00824B7E" w:rsidP="00824B7E">
      <w:pPr>
        <w:pStyle w:val="ListParagraph"/>
        <w:spacing w:after="0" w:line="240" w:lineRule="auto"/>
        <w:ind w:left="1080"/>
        <w:rPr>
          <w:sz w:val="24"/>
          <w:szCs w:val="24"/>
        </w:rPr>
      </w:pPr>
    </w:p>
    <w:p w:rsidR="00824B7E" w:rsidRDefault="00824B7E" w:rsidP="00824B7E">
      <w:pPr>
        <w:pStyle w:val="ListParagraph"/>
        <w:numPr>
          <w:ilvl w:val="0"/>
          <w:numId w:val="46"/>
        </w:numPr>
        <w:spacing w:after="0" w:line="240" w:lineRule="auto"/>
        <w:rPr>
          <w:sz w:val="24"/>
          <w:szCs w:val="24"/>
        </w:rPr>
      </w:pPr>
      <w:r>
        <w:rPr>
          <w:sz w:val="24"/>
          <w:szCs w:val="24"/>
        </w:rPr>
        <w:t>Executive Committee meetings will be scheduled quarterly at a minimum.</w:t>
      </w:r>
    </w:p>
    <w:p w:rsidR="00824B7E" w:rsidRPr="00824B7E" w:rsidRDefault="00824B7E" w:rsidP="00824B7E">
      <w:pPr>
        <w:pStyle w:val="ListParagraph"/>
        <w:rPr>
          <w:sz w:val="24"/>
          <w:szCs w:val="24"/>
        </w:rPr>
      </w:pPr>
    </w:p>
    <w:p w:rsidR="00824B7E" w:rsidRDefault="00824B7E" w:rsidP="00824B7E">
      <w:pPr>
        <w:pStyle w:val="ListParagraph"/>
        <w:numPr>
          <w:ilvl w:val="0"/>
          <w:numId w:val="46"/>
        </w:numPr>
        <w:spacing w:after="0" w:line="240" w:lineRule="auto"/>
        <w:rPr>
          <w:sz w:val="24"/>
          <w:szCs w:val="24"/>
        </w:rPr>
      </w:pPr>
      <w:r>
        <w:rPr>
          <w:sz w:val="24"/>
          <w:szCs w:val="24"/>
        </w:rPr>
        <w:t>Agendas for all meetings of the Executive Committee shall be provided within five (5) business days prior to the meetings.</w:t>
      </w:r>
    </w:p>
    <w:p w:rsidR="00824B7E" w:rsidRPr="00824B7E" w:rsidRDefault="00824B7E" w:rsidP="00824B7E">
      <w:pPr>
        <w:pStyle w:val="ListParagraph"/>
        <w:rPr>
          <w:sz w:val="24"/>
          <w:szCs w:val="24"/>
        </w:rPr>
      </w:pPr>
    </w:p>
    <w:p w:rsidR="00824B7E" w:rsidRDefault="00824B7E" w:rsidP="00824B7E">
      <w:pPr>
        <w:pStyle w:val="ListParagraph"/>
        <w:numPr>
          <w:ilvl w:val="0"/>
          <w:numId w:val="46"/>
        </w:numPr>
        <w:spacing w:after="0" w:line="240" w:lineRule="auto"/>
        <w:rPr>
          <w:sz w:val="24"/>
          <w:szCs w:val="24"/>
        </w:rPr>
      </w:pPr>
      <w:r>
        <w:rPr>
          <w:sz w:val="24"/>
          <w:szCs w:val="24"/>
        </w:rPr>
        <w:t>Minutes will be recorded at each meeting by the Secretary and distributed prior to the next meeting.</w:t>
      </w:r>
    </w:p>
    <w:p w:rsidR="00824B7E" w:rsidRPr="00824B7E" w:rsidRDefault="00824B7E" w:rsidP="00824B7E">
      <w:pPr>
        <w:pStyle w:val="ListParagraph"/>
        <w:rPr>
          <w:sz w:val="24"/>
          <w:szCs w:val="24"/>
        </w:rPr>
      </w:pPr>
    </w:p>
    <w:p w:rsidR="00824B7E" w:rsidRDefault="00824B7E" w:rsidP="00824B7E">
      <w:pPr>
        <w:pStyle w:val="ListParagraph"/>
        <w:numPr>
          <w:ilvl w:val="0"/>
          <w:numId w:val="46"/>
        </w:numPr>
        <w:spacing w:after="0" w:line="240" w:lineRule="auto"/>
        <w:rPr>
          <w:sz w:val="24"/>
          <w:szCs w:val="24"/>
        </w:rPr>
      </w:pPr>
      <w:r>
        <w:rPr>
          <w:sz w:val="24"/>
          <w:szCs w:val="24"/>
        </w:rPr>
        <w:t>Meetings will be held at locations convenient</w:t>
      </w:r>
      <w:r w:rsidR="00BA657F">
        <w:rPr>
          <w:sz w:val="24"/>
          <w:szCs w:val="24"/>
        </w:rPr>
        <w:t xml:space="preserve"> for</w:t>
      </w:r>
      <w:r>
        <w:rPr>
          <w:sz w:val="24"/>
          <w:szCs w:val="24"/>
        </w:rPr>
        <w:t xml:space="preserve"> Executive Committee members.  Electronic (virtual) meetings are allowed, if available.</w:t>
      </w:r>
    </w:p>
    <w:p w:rsidR="00824B7E" w:rsidRPr="00824B7E" w:rsidRDefault="00824B7E" w:rsidP="00824B7E">
      <w:pPr>
        <w:pStyle w:val="ListParagraph"/>
        <w:rPr>
          <w:sz w:val="24"/>
          <w:szCs w:val="24"/>
        </w:rPr>
      </w:pPr>
    </w:p>
    <w:p w:rsidR="00824B7E" w:rsidRPr="0042338B" w:rsidRDefault="00824B7E" w:rsidP="00824B7E">
      <w:pPr>
        <w:pStyle w:val="ListParagraph"/>
        <w:numPr>
          <w:ilvl w:val="0"/>
          <w:numId w:val="46"/>
        </w:numPr>
        <w:spacing w:after="0" w:line="240" w:lineRule="auto"/>
        <w:rPr>
          <w:b/>
          <w:sz w:val="24"/>
          <w:szCs w:val="24"/>
        </w:rPr>
      </w:pPr>
      <w:r w:rsidRPr="0041208C">
        <w:rPr>
          <w:sz w:val="24"/>
          <w:szCs w:val="24"/>
        </w:rPr>
        <w:t xml:space="preserve">Emergency meetings may be convened at the request of </w:t>
      </w:r>
      <w:r>
        <w:rPr>
          <w:sz w:val="24"/>
          <w:szCs w:val="24"/>
        </w:rPr>
        <w:t>an Executive Committee Member or the</w:t>
      </w:r>
      <w:r w:rsidRPr="0041208C">
        <w:rPr>
          <w:sz w:val="24"/>
          <w:szCs w:val="24"/>
        </w:rPr>
        <w:t xml:space="preserve"> Montana Healthcare Preparedness Program </w:t>
      </w:r>
      <w:r>
        <w:rPr>
          <w:sz w:val="24"/>
          <w:szCs w:val="24"/>
        </w:rPr>
        <w:t xml:space="preserve">made to the Chairperson </w:t>
      </w:r>
      <w:r w:rsidRPr="0041208C">
        <w:rPr>
          <w:sz w:val="24"/>
          <w:szCs w:val="24"/>
        </w:rPr>
        <w:t xml:space="preserve">provided that written notice is given to </w:t>
      </w:r>
      <w:r>
        <w:rPr>
          <w:sz w:val="24"/>
          <w:szCs w:val="24"/>
        </w:rPr>
        <w:t>all active</w:t>
      </w:r>
      <w:r w:rsidRPr="0041208C">
        <w:rPr>
          <w:sz w:val="24"/>
          <w:szCs w:val="24"/>
        </w:rPr>
        <w:t xml:space="preserve"> member</w:t>
      </w:r>
      <w:r>
        <w:rPr>
          <w:sz w:val="24"/>
          <w:szCs w:val="24"/>
        </w:rPr>
        <w:t>s</w:t>
      </w:r>
      <w:r w:rsidRPr="0041208C">
        <w:rPr>
          <w:sz w:val="24"/>
          <w:szCs w:val="24"/>
        </w:rPr>
        <w:t xml:space="preserve"> </w:t>
      </w:r>
      <w:r>
        <w:rPr>
          <w:sz w:val="24"/>
          <w:szCs w:val="24"/>
        </w:rPr>
        <w:t>with as much notice as possible</w:t>
      </w:r>
      <w:r w:rsidRPr="0041208C">
        <w:rPr>
          <w:sz w:val="24"/>
          <w:szCs w:val="24"/>
        </w:rPr>
        <w:t xml:space="preserve"> to the proposed meeting stipulating the time, place, and objective of the meeting. No business may be transacted at an emergency meeting except that which is specified in the notice</w:t>
      </w:r>
      <w:r>
        <w:rPr>
          <w:sz w:val="24"/>
          <w:szCs w:val="24"/>
        </w:rPr>
        <w:t xml:space="preserve">. A quorum must be available for any business to be binding. </w:t>
      </w:r>
    </w:p>
    <w:p w:rsidR="0042338B" w:rsidRPr="0042338B" w:rsidRDefault="0042338B" w:rsidP="0042338B">
      <w:pPr>
        <w:pStyle w:val="ListParagraph"/>
        <w:rPr>
          <w:b/>
          <w:sz w:val="24"/>
          <w:szCs w:val="24"/>
        </w:rPr>
      </w:pPr>
    </w:p>
    <w:p w:rsidR="0042338B" w:rsidRPr="0042338B" w:rsidRDefault="0042338B" w:rsidP="0042338B">
      <w:pPr>
        <w:spacing w:after="0" w:line="240" w:lineRule="auto"/>
        <w:rPr>
          <w:b/>
          <w:sz w:val="24"/>
          <w:szCs w:val="24"/>
        </w:rPr>
      </w:pPr>
    </w:p>
    <w:p w:rsidR="00824B7E" w:rsidRPr="00824B7E" w:rsidRDefault="00824B7E" w:rsidP="00824B7E">
      <w:pPr>
        <w:pStyle w:val="ListParagraph"/>
        <w:rPr>
          <w:sz w:val="24"/>
          <w:szCs w:val="24"/>
        </w:rPr>
      </w:pPr>
    </w:p>
    <w:p w:rsidR="00824B7E" w:rsidRPr="00824B7E" w:rsidRDefault="00824B7E" w:rsidP="00824B7E">
      <w:pPr>
        <w:pStyle w:val="ListParagraph"/>
        <w:spacing w:after="0" w:line="240" w:lineRule="auto"/>
        <w:ind w:left="1080"/>
        <w:rPr>
          <w:sz w:val="24"/>
          <w:szCs w:val="24"/>
        </w:rPr>
      </w:pPr>
    </w:p>
    <w:p w:rsidR="000268DC" w:rsidRDefault="000268DC" w:rsidP="00146FAD">
      <w:pPr>
        <w:spacing w:line="240" w:lineRule="auto"/>
        <w:contextualSpacing/>
        <w:rPr>
          <w:b/>
          <w:sz w:val="24"/>
          <w:szCs w:val="24"/>
        </w:rPr>
      </w:pPr>
    </w:p>
    <w:p w:rsidR="000268DC" w:rsidRDefault="000268DC" w:rsidP="00146FAD">
      <w:pPr>
        <w:spacing w:line="240" w:lineRule="auto"/>
        <w:contextualSpacing/>
        <w:rPr>
          <w:b/>
          <w:sz w:val="24"/>
          <w:szCs w:val="24"/>
        </w:rPr>
      </w:pPr>
    </w:p>
    <w:p w:rsidR="000268DC" w:rsidRDefault="000268DC" w:rsidP="00146FAD">
      <w:pPr>
        <w:spacing w:line="240" w:lineRule="auto"/>
        <w:contextualSpacing/>
        <w:rPr>
          <w:b/>
          <w:sz w:val="24"/>
          <w:szCs w:val="24"/>
        </w:rPr>
      </w:pPr>
    </w:p>
    <w:p w:rsidR="000268DC" w:rsidRDefault="000268DC" w:rsidP="00146FAD">
      <w:pPr>
        <w:spacing w:line="240" w:lineRule="auto"/>
        <w:contextualSpacing/>
        <w:rPr>
          <w:b/>
          <w:sz w:val="24"/>
          <w:szCs w:val="24"/>
        </w:rPr>
      </w:pPr>
    </w:p>
    <w:p w:rsidR="000268DC" w:rsidRDefault="000268DC" w:rsidP="00146FAD">
      <w:pPr>
        <w:spacing w:line="240" w:lineRule="auto"/>
        <w:contextualSpacing/>
        <w:rPr>
          <w:b/>
          <w:sz w:val="24"/>
          <w:szCs w:val="24"/>
        </w:rPr>
      </w:pPr>
    </w:p>
    <w:p w:rsidR="0082494F" w:rsidRDefault="004E6E4F" w:rsidP="00146FAD">
      <w:pPr>
        <w:spacing w:line="240" w:lineRule="auto"/>
        <w:contextualSpacing/>
        <w:rPr>
          <w:b/>
          <w:sz w:val="24"/>
          <w:szCs w:val="24"/>
        </w:rPr>
      </w:pPr>
      <w:r w:rsidRPr="009D7D3F">
        <w:rPr>
          <w:b/>
          <w:sz w:val="24"/>
          <w:szCs w:val="24"/>
        </w:rPr>
        <w:lastRenderedPageBreak/>
        <w:t xml:space="preserve">ARTICLE </w:t>
      </w:r>
      <w:r w:rsidR="007253EE">
        <w:rPr>
          <w:b/>
          <w:sz w:val="24"/>
          <w:szCs w:val="24"/>
        </w:rPr>
        <w:t>II</w:t>
      </w:r>
      <w:r w:rsidR="00F908ED">
        <w:rPr>
          <w:b/>
          <w:sz w:val="24"/>
          <w:szCs w:val="24"/>
        </w:rPr>
        <w:t>I</w:t>
      </w:r>
      <w:r w:rsidRPr="009D7D3F">
        <w:rPr>
          <w:b/>
          <w:sz w:val="24"/>
          <w:szCs w:val="24"/>
        </w:rPr>
        <w:t xml:space="preserve">: </w:t>
      </w:r>
      <w:r w:rsidR="00D4055C">
        <w:rPr>
          <w:b/>
          <w:sz w:val="24"/>
          <w:szCs w:val="24"/>
        </w:rPr>
        <w:t xml:space="preserve">COALITION </w:t>
      </w:r>
      <w:r w:rsidR="002C0F9D" w:rsidRPr="009D7D3F">
        <w:rPr>
          <w:b/>
          <w:sz w:val="24"/>
          <w:szCs w:val="24"/>
        </w:rPr>
        <w:t>MEMBERSHIP</w:t>
      </w:r>
    </w:p>
    <w:p w:rsidR="000268DC" w:rsidRDefault="000268DC" w:rsidP="00146FAD">
      <w:pPr>
        <w:spacing w:line="240" w:lineRule="auto"/>
        <w:contextualSpacing/>
        <w:rPr>
          <w:b/>
          <w:sz w:val="24"/>
          <w:szCs w:val="24"/>
        </w:rPr>
      </w:pPr>
    </w:p>
    <w:p w:rsidR="000268DC" w:rsidRDefault="000268DC" w:rsidP="00146FAD">
      <w:pPr>
        <w:spacing w:line="240" w:lineRule="auto"/>
        <w:contextualSpacing/>
        <w:rPr>
          <w:b/>
          <w:sz w:val="24"/>
          <w:szCs w:val="24"/>
        </w:rPr>
      </w:pPr>
    </w:p>
    <w:p w:rsidR="002C0F9D" w:rsidRPr="009D7D3F" w:rsidRDefault="002C0F9D" w:rsidP="00146FAD">
      <w:pPr>
        <w:spacing w:line="240" w:lineRule="auto"/>
        <w:ind w:firstLine="360"/>
        <w:contextualSpacing/>
        <w:rPr>
          <w:b/>
          <w:sz w:val="24"/>
          <w:szCs w:val="24"/>
        </w:rPr>
      </w:pPr>
      <w:r w:rsidRPr="009D7D3F">
        <w:rPr>
          <w:b/>
          <w:sz w:val="24"/>
          <w:szCs w:val="24"/>
        </w:rPr>
        <w:t xml:space="preserve">Section 1: </w:t>
      </w:r>
      <w:r w:rsidR="0075300C">
        <w:rPr>
          <w:b/>
          <w:sz w:val="24"/>
          <w:szCs w:val="24"/>
        </w:rPr>
        <w:t>Membership</w:t>
      </w:r>
    </w:p>
    <w:p w:rsidR="001B5FFA" w:rsidRPr="0042338B" w:rsidRDefault="002C0F9D" w:rsidP="0042338B">
      <w:pPr>
        <w:pStyle w:val="NormalWeb"/>
        <w:numPr>
          <w:ilvl w:val="0"/>
          <w:numId w:val="5"/>
        </w:numPr>
        <w:contextualSpacing/>
        <w:rPr>
          <w:rFonts w:asciiTheme="minorHAnsi" w:hAnsiTheme="minorHAnsi"/>
        </w:rPr>
      </w:pPr>
      <w:r w:rsidRPr="00A046CD">
        <w:rPr>
          <w:rFonts w:asciiTheme="minorHAnsi" w:hAnsiTheme="minorHAnsi"/>
        </w:rPr>
        <w:t xml:space="preserve">Membership to the </w:t>
      </w:r>
      <w:r w:rsidR="00D4055C">
        <w:rPr>
          <w:rFonts w:asciiTheme="minorHAnsi" w:hAnsiTheme="minorHAnsi"/>
        </w:rPr>
        <w:t>WHRCC</w:t>
      </w:r>
      <w:r w:rsidRPr="00A046CD">
        <w:rPr>
          <w:rFonts w:asciiTheme="minorHAnsi" w:hAnsiTheme="minorHAnsi"/>
        </w:rPr>
        <w:t xml:space="preserve"> is open to all </w:t>
      </w:r>
      <w:r w:rsidR="00586427" w:rsidRPr="00A046CD">
        <w:rPr>
          <w:rFonts w:asciiTheme="minorHAnsi" w:hAnsiTheme="minorHAnsi"/>
        </w:rPr>
        <w:t xml:space="preserve">healthcare </w:t>
      </w:r>
      <w:r w:rsidR="00D12682" w:rsidRPr="00A046CD">
        <w:rPr>
          <w:rFonts w:asciiTheme="minorHAnsi" w:hAnsiTheme="minorHAnsi"/>
        </w:rPr>
        <w:t>a</w:t>
      </w:r>
      <w:r w:rsidR="00A64666" w:rsidRPr="00A046CD">
        <w:rPr>
          <w:rFonts w:asciiTheme="minorHAnsi" w:hAnsiTheme="minorHAnsi"/>
        </w:rPr>
        <w:t>gencies and</w:t>
      </w:r>
      <w:r w:rsidR="00D12682" w:rsidRPr="00A046CD">
        <w:rPr>
          <w:rFonts w:asciiTheme="minorHAnsi" w:hAnsiTheme="minorHAnsi"/>
        </w:rPr>
        <w:t xml:space="preserve"> organizations</w:t>
      </w:r>
      <w:r w:rsidRPr="00A046CD">
        <w:rPr>
          <w:rFonts w:asciiTheme="minorHAnsi" w:hAnsiTheme="minorHAnsi"/>
        </w:rPr>
        <w:t xml:space="preserve"> within the regional geographic area that agree to work collaboratively on healthcare</w:t>
      </w:r>
      <w:r w:rsidR="00A64666" w:rsidRPr="00A046CD">
        <w:rPr>
          <w:rFonts w:asciiTheme="minorHAnsi" w:hAnsiTheme="minorHAnsi"/>
        </w:rPr>
        <w:t xml:space="preserve"> disaster and emergency</w:t>
      </w:r>
      <w:r w:rsidRPr="00A046CD">
        <w:rPr>
          <w:rFonts w:asciiTheme="minorHAnsi" w:hAnsiTheme="minorHAnsi"/>
        </w:rPr>
        <w:t xml:space="preserve"> prepa</w:t>
      </w:r>
      <w:r w:rsidR="00A06E74" w:rsidRPr="00A046CD">
        <w:rPr>
          <w:rFonts w:asciiTheme="minorHAnsi" w:hAnsiTheme="minorHAnsi"/>
        </w:rPr>
        <w:t>redness and response activities</w:t>
      </w:r>
      <w:r w:rsidR="00D4055C">
        <w:rPr>
          <w:rFonts w:asciiTheme="minorHAnsi" w:hAnsiTheme="minorHAnsi"/>
        </w:rPr>
        <w:t xml:space="preserve"> while adhering to the MT DPHHS Hospital Preparedness Program/Public Health Emergency Preparedness (HPP/PHEP) Cooperative Agreement</w:t>
      </w:r>
      <w:r w:rsidR="00A06E74" w:rsidRPr="00A046CD">
        <w:rPr>
          <w:rFonts w:asciiTheme="minorHAnsi" w:hAnsiTheme="minorHAnsi"/>
        </w:rPr>
        <w:t xml:space="preserve">. </w:t>
      </w:r>
    </w:p>
    <w:p w:rsidR="0042338B" w:rsidRDefault="0042338B" w:rsidP="00D4055C">
      <w:pPr>
        <w:spacing w:line="240" w:lineRule="auto"/>
        <w:ind w:firstLine="360"/>
        <w:contextualSpacing/>
        <w:rPr>
          <w:b/>
          <w:sz w:val="24"/>
          <w:szCs w:val="24"/>
        </w:rPr>
      </w:pPr>
    </w:p>
    <w:p w:rsidR="0042338B" w:rsidRDefault="0042338B" w:rsidP="00D4055C">
      <w:pPr>
        <w:spacing w:line="240" w:lineRule="auto"/>
        <w:ind w:firstLine="360"/>
        <w:contextualSpacing/>
        <w:rPr>
          <w:b/>
          <w:sz w:val="24"/>
          <w:szCs w:val="24"/>
        </w:rPr>
      </w:pPr>
    </w:p>
    <w:p w:rsidR="00D4055C" w:rsidRDefault="00D4055C" w:rsidP="00D4055C">
      <w:pPr>
        <w:spacing w:line="240" w:lineRule="auto"/>
        <w:ind w:firstLine="360"/>
        <w:contextualSpacing/>
        <w:rPr>
          <w:b/>
          <w:sz w:val="24"/>
          <w:szCs w:val="24"/>
        </w:rPr>
      </w:pPr>
      <w:r>
        <w:rPr>
          <w:b/>
          <w:sz w:val="24"/>
          <w:szCs w:val="24"/>
        </w:rPr>
        <w:t>Section 2</w:t>
      </w:r>
      <w:r w:rsidR="003E4AA3">
        <w:rPr>
          <w:b/>
          <w:sz w:val="24"/>
          <w:szCs w:val="24"/>
        </w:rPr>
        <w:t>: Eligible Organizations for Membership</w:t>
      </w:r>
    </w:p>
    <w:p w:rsidR="00A046CD" w:rsidRPr="00A046CD" w:rsidRDefault="00D4055C" w:rsidP="005A638B">
      <w:pPr>
        <w:pStyle w:val="ListParagraph"/>
        <w:numPr>
          <w:ilvl w:val="0"/>
          <w:numId w:val="10"/>
        </w:numPr>
        <w:spacing w:line="240" w:lineRule="auto"/>
        <w:rPr>
          <w:sz w:val="24"/>
          <w:szCs w:val="24"/>
        </w:rPr>
      </w:pPr>
      <w:r>
        <w:rPr>
          <w:sz w:val="24"/>
          <w:szCs w:val="24"/>
        </w:rPr>
        <w:t>Eligible organizations include</w:t>
      </w:r>
      <w:r w:rsidR="00A046CD" w:rsidRPr="00A046CD">
        <w:rPr>
          <w:sz w:val="24"/>
          <w:szCs w:val="24"/>
        </w:rPr>
        <w:t xml:space="preserve"> representatives from hospitals, long-term care, home care, emergency medical services, public health departments, </w:t>
      </w:r>
      <w:r>
        <w:rPr>
          <w:sz w:val="24"/>
          <w:szCs w:val="24"/>
        </w:rPr>
        <w:t xml:space="preserve">emergency management, </w:t>
      </w:r>
      <w:r w:rsidR="00A046CD" w:rsidRPr="00A046CD">
        <w:rPr>
          <w:sz w:val="24"/>
          <w:szCs w:val="24"/>
        </w:rPr>
        <w:t xml:space="preserve">hospice, psychiatric residential treatment, surgery centers, urgent care, primary care, rehabilitation, community health, transplant centers, rural health clinics, federally qualified health centers, organ procurement, end stage renal disease facilities, and other healthcare agencies. </w:t>
      </w:r>
    </w:p>
    <w:p w:rsidR="00D4055C" w:rsidRDefault="00D4055C" w:rsidP="00146FAD">
      <w:pPr>
        <w:spacing w:line="240" w:lineRule="auto"/>
        <w:ind w:firstLine="360"/>
        <w:contextualSpacing/>
        <w:rPr>
          <w:b/>
          <w:sz w:val="24"/>
          <w:szCs w:val="24"/>
        </w:rPr>
      </w:pPr>
      <w:r>
        <w:rPr>
          <w:b/>
          <w:sz w:val="24"/>
          <w:szCs w:val="24"/>
        </w:rPr>
        <w:t xml:space="preserve">Section </w:t>
      </w:r>
      <w:r w:rsidR="00B30AB4">
        <w:rPr>
          <w:b/>
          <w:sz w:val="24"/>
          <w:szCs w:val="24"/>
        </w:rPr>
        <w:t>3</w:t>
      </w:r>
      <w:r>
        <w:rPr>
          <w:b/>
          <w:sz w:val="24"/>
          <w:szCs w:val="24"/>
        </w:rPr>
        <w:t>: Membership Roster</w:t>
      </w:r>
    </w:p>
    <w:p w:rsidR="003E4AA3" w:rsidRDefault="003E4AA3" w:rsidP="005A638B">
      <w:pPr>
        <w:pStyle w:val="ListParagraph"/>
        <w:numPr>
          <w:ilvl w:val="0"/>
          <w:numId w:val="7"/>
        </w:numPr>
        <w:spacing w:after="0" w:line="240" w:lineRule="auto"/>
        <w:rPr>
          <w:sz w:val="24"/>
          <w:szCs w:val="24"/>
        </w:rPr>
      </w:pPr>
      <w:r w:rsidRPr="009D7D3F">
        <w:rPr>
          <w:sz w:val="24"/>
          <w:szCs w:val="24"/>
        </w:rPr>
        <w:t>A</w:t>
      </w:r>
      <w:r w:rsidR="00EC6EAA">
        <w:rPr>
          <w:sz w:val="24"/>
          <w:szCs w:val="24"/>
        </w:rPr>
        <w:t xml:space="preserve"> membership roster</w:t>
      </w:r>
      <w:r w:rsidRPr="009D7D3F">
        <w:rPr>
          <w:sz w:val="24"/>
          <w:szCs w:val="24"/>
        </w:rPr>
        <w:t xml:space="preserve"> </w:t>
      </w:r>
      <w:r>
        <w:rPr>
          <w:sz w:val="24"/>
          <w:szCs w:val="24"/>
        </w:rPr>
        <w:t xml:space="preserve">of current </w:t>
      </w:r>
      <w:r w:rsidRPr="009D7D3F">
        <w:rPr>
          <w:sz w:val="24"/>
          <w:szCs w:val="24"/>
        </w:rPr>
        <w:t xml:space="preserve">organizations shall be maintained and updated by the </w:t>
      </w:r>
      <w:r>
        <w:rPr>
          <w:sz w:val="24"/>
          <w:szCs w:val="24"/>
        </w:rPr>
        <w:t xml:space="preserve">WRHCC and provided to the </w:t>
      </w:r>
      <w:r w:rsidR="00EC6EAA">
        <w:rPr>
          <w:sz w:val="24"/>
          <w:szCs w:val="24"/>
        </w:rPr>
        <w:t>HPP</w:t>
      </w:r>
      <w:r w:rsidRPr="009D7D3F">
        <w:rPr>
          <w:sz w:val="24"/>
          <w:szCs w:val="24"/>
        </w:rPr>
        <w:t xml:space="preserve">.  The roster will be an agenda item at </w:t>
      </w:r>
      <w:r w:rsidR="00EC6EAA">
        <w:rPr>
          <w:sz w:val="24"/>
          <w:szCs w:val="24"/>
        </w:rPr>
        <w:t xml:space="preserve">WRHCC </w:t>
      </w:r>
      <w:r>
        <w:rPr>
          <w:sz w:val="24"/>
          <w:szCs w:val="24"/>
        </w:rPr>
        <w:t>Executive Committee</w:t>
      </w:r>
      <w:r w:rsidRPr="009D7D3F">
        <w:rPr>
          <w:sz w:val="24"/>
          <w:szCs w:val="24"/>
        </w:rPr>
        <w:t xml:space="preserve"> meetings to check for accuracy</w:t>
      </w:r>
      <w:r w:rsidR="00EC6EAA">
        <w:rPr>
          <w:sz w:val="24"/>
          <w:szCs w:val="24"/>
        </w:rPr>
        <w:t xml:space="preserve">.  The roster </w:t>
      </w:r>
      <w:r w:rsidRPr="009D7D3F">
        <w:rPr>
          <w:sz w:val="24"/>
          <w:szCs w:val="24"/>
        </w:rPr>
        <w:t xml:space="preserve">will be </w:t>
      </w:r>
      <w:r w:rsidR="00EC6EAA">
        <w:rPr>
          <w:sz w:val="24"/>
          <w:szCs w:val="24"/>
        </w:rPr>
        <w:t xml:space="preserve">updated and </w:t>
      </w:r>
      <w:r w:rsidRPr="009D7D3F">
        <w:rPr>
          <w:sz w:val="24"/>
          <w:szCs w:val="24"/>
        </w:rPr>
        <w:t xml:space="preserve">attached to </w:t>
      </w:r>
      <w:r w:rsidR="00EC6EAA">
        <w:rPr>
          <w:sz w:val="24"/>
          <w:szCs w:val="24"/>
        </w:rPr>
        <w:t xml:space="preserve">meeting </w:t>
      </w:r>
      <w:r w:rsidRPr="009D7D3F">
        <w:rPr>
          <w:sz w:val="24"/>
          <w:szCs w:val="24"/>
        </w:rPr>
        <w:t xml:space="preserve">minutes.  </w:t>
      </w:r>
    </w:p>
    <w:p w:rsidR="003E4AA3" w:rsidRDefault="003E4AA3" w:rsidP="00146FAD">
      <w:pPr>
        <w:spacing w:line="240" w:lineRule="auto"/>
        <w:ind w:firstLine="360"/>
        <w:contextualSpacing/>
        <w:rPr>
          <w:b/>
          <w:sz w:val="24"/>
          <w:szCs w:val="24"/>
        </w:rPr>
      </w:pPr>
    </w:p>
    <w:p w:rsidR="00367275" w:rsidRPr="009D7D3F" w:rsidRDefault="00833876" w:rsidP="00146FAD">
      <w:pPr>
        <w:spacing w:line="240" w:lineRule="auto"/>
        <w:ind w:firstLine="360"/>
        <w:contextualSpacing/>
        <w:rPr>
          <w:b/>
          <w:sz w:val="24"/>
          <w:szCs w:val="24"/>
        </w:rPr>
      </w:pPr>
      <w:r>
        <w:rPr>
          <w:b/>
          <w:sz w:val="24"/>
          <w:szCs w:val="24"/>
        </w:rPr>
        <w:t xml:space="preserve">Section </w:t>
      </w:r>
      <w:r w:rsidR="00B30AB4">
        <w:rPr>
          <w:b/>
          <w:sz w:val="24"/>
          <w:szCs w:val="24"/>
        </w:rPr>
        <w:t>4</w:t>
      </w:r>
      <w:r w:rsidR="00367275" w:rsidRPr="009D7D3F">
        <w:rPr>
          <w:b/>
          <w:sz w:val="24"/>
          <w:szCs w:val="24"/>
        </w:rPr>
        <w:t>: Member</w:t>
      </w:r>
      <w:r w:rsidR="0083693F">
        <w:rPr>
          <w:b/>
          <w:sz w:val="24"/>
          <w:szCs w:val="24"/>
        </w:rPr>
        <w:t>ship</w:t>
      </w:r>
      <w:r w:rsidR="00367275" w:rsidRPr="009D7D3F">
        <w:rPr>
          <w:b/>
          <w:sz w:val="24"/>
          <w:szCs w:val="24"/>
        </w:rPr>
        <w:t xml:space="preserve"> Responsibilities</w:t>
      </w:r>
    </w:p>
    <w:p w:rsidR="00C21D50" w:rsidRDefault="00EC6EAA" w:rsidP="005A638B">
      <w:pPr>
        <w:pStyle w:val="NormalWeb"/>
        <w:numPr>
          <w:ilvl w:val="0"/>
          <w:numId w:val="30"/>
        </w:numPr>
        <w:contextualSpacing/>
        <w:rPr>
          <w:rFonts w:asciiTheme="minorHAnsi" w:hAnsiTheme="minorHAnsi"/>
        </w:rPr>
      </w:pPr>
      <w:r w:rsidRPr="00EC6EAA">
        <w:rPr>
          <w:rFonts w:asciiTheme="minorHAnsi" w:hAnsiTheme="minorHAnsi"/>
        </w:rPr>
        <w:t xml:space="preserve">Attend biannual meeting in person or virtually.  Absences from the meetings may be excused with proper reason provided to the Executive Committee.  </w:t>
      </w:r>
      <w:r>
        <w:rPr>
          <w:rFonts w:asciiTheme="minorHAnsi" w:hAnsiTheme="minorHAnsi"/>
        </w:rPr>
        <w:t>Requests for excused absences must be submitted to the HPP Office.</w:t>
      </w:r>
    </w:p>
    <w:p w:rsidR="00EC6EAA" w:rsidRPr="00EC6EAA" w:rsidRDefault="00EC6EAA" w:rsidP="00EC6EAA">
      <w:pPr>
        <w:pStyle w:val="NormalWeb"/>
        <w:ind w:left="720"/>
        <w:contextualSpacing/>
        <w:rPr>
          <w:rFonts w:asciiTheme="minorHAnsi" w:hAnsiTheme="minorHAnsi"/>
        </w:rPr>
      </w:pPr>
    </w:p>
    <w:p w:rsidR="00077298" w:rsidRDefault="00077298" w:rsidP="005A638B">
      <w:pPr>
        <w:pStyle w:val="NormalWeb"/>
        <w:numPr>
          <w:ilvl w:val="0"/>
          <w:numId w:val="30"/>
        </w:numPr>
        <w:contextualSpacing/>
        <w:rPr>
          <w:rFonts w:asciiTheme="minorHAnsi" w:hAnsiTheme="minorHAnsi"/>
        </w:rPr>
      </w:pPr>
      <w:r w:rsidRPr="009D7D3F">
        <w:rPr>
          <w:rFonts w:asciiTheme="minorHAnsi" w:hAnsiTheme="minorHAnsi"/>
        </w:rPr>
        <w:t>Participate in collaborative</w:t>
      </w:r>
      <w:r w:rsidR="00981195">
        <w:rPr>
          <w:rFonts w:asciiTheme="minorHAnsi" w:hAnsiTheme="minorHAnsi"/>
        </w:rPr>
        <w:t xml:space="preserve"> regional preparedness planning on behalf of their representative </w:t>
      </w:r>
      <w:r w:rsidR="00A64666">
        <w:rPr>
          <w:rFonts w:asciiTheme="minorHAnsi" w:hAnsiTheme="minorHAnsi"/>
        </w:rPr>
        <w:t>sector</w:t>
      </w:r>
      <w:r w:rsidR="00981195">
        <w:rPr>
          <w:rFonts w:asciiTheme="minorHAnsi" w:hAnsiTheme="minorHAnsi"/>
        </w:rPr>
        <w:t xml:space="preserve">. </w:t>
      </w:r>
    </w:p>
    <w:p w:rsidR="00C21D50" w:rsidRPr="009D7D3F" w:rsidRDefault="00C21D50" w:rsidP="00C21D50">
      <w:pPr>
        <w:pStyle w:val="NormalWeb"/>
        <w:ind w:left="1080"/>
        <w:contextualSpacing/>
        <w:rPr>
          <w:rFonts w:asciiTheme="minorHAnsi" w:hAnsiTheme="minorHAnsi"/>
        </w:rPr>
      </w:pPr>
    </w:p>
    <w:p w:rsidR="00077298" w:rsidRDefault="00077298" w:rsidP="005A638B">
      <w:pPr>
        <w:pStyle w:val="NormalWeb"/>
        <w:numPr>
          <w:ilvl w:val="0"/>
          <w:numId w:val="30"/>
        </w:numPr>
        <w:contextualSpacing/>
        <w:rPr>
          <w:rFonts w:asciiTheme="minorHAnsi" w:hAnsiTheme="minorHAnsi"/>
        </w:rPr>
      </w:pPr>
      <w:r w:rsidRPr="009D7D3F">
        <w:rPr>
          <w:rFonts w:asciiTheme="minorHAnsi" w:hAnsiTheme="minorHAnsi"/>
        </w:rPr>
        <w:t xml:space="preserve">Participate in the development of </w:t>
      </w:r>
      <w:r w:rsidR="00A64666">
        <w:rPr>
          <w:rFonts w:asciiTheme="minorHAnsi" w:hAnsiTheme="minorHAnsi"/>
        </w:rPr>
        <w:t xml:space="preserve">regional </w:t>
      </w:r>
      <w:r w:rsidRPr="009D7D3F">
        <w:rPr>
          <w:rFonts w:asciiTheme="minorHAnsi" w:hAnsiTheme="minorHAnsi"/>
        </w:rPr>
        <w:t>surge capacity plans, inter-organizational agreements, and collaborative emergency response plans.</w:t>
      </w:r>
    </w:p>
    <w:p w:rsidR="00C21D50" w:rsidRPr="009D7D3F" w:rsidRDefault="00C21D50" w:rsidP="00C21D50">
      <w:pPr>
        <w:pStyle w:val="NormalWeb"/>
        <w:ind w:left="1080"/>
        <w:contextualSpacing/>
        <w:rPr>
          <w:rFonts w:asciiTheme="minorHAnsi" w:hAnsiTheme="minorHAnsi"/>
        </w:rPr>
      </w:pPr>
    </w:p>
    <w:p w:rsidR="00077298" w:rsidRDefault="00A64666" w:rsidP="005A638B">
      <w:pPr>
        <w:pStyle w:val="NormalWeb"/>
        <w:numPr>
          <w:ilvl w:val="0"/>
          <w:numId w:val="30"/>
        </w:numPr>
        <w:contextualSpacing/>
        <w:rPr>
          <w:rFonts w:asciiTheme="minorHAnsi" w:hAnsiTheme="minorHAnsi"/>
        </w:rPr>
      </w:pPr>
      <w:r>
        <w:rPr>
          <w:rFonts w:asciiTheme="minorHAnsi" w:hAnsiTheme="minorHAnsi"/>
        </w:rPr>
        <w:t xml:space="preserve">Contribute to meeting </w:t>
      </w:r>
      <w:r w:rsidR="00EC6EAA">
        <w:rPr>
          <w:rFonts w:asciiTheme="minorHAnsi" w:hAnsiTheme="minorHAnsi"/>
        </w:rPr>
        <w:t>WRHCC</w:t>
      </w:r>
      <w:r w:rsidR="00077298" w:rsidRPr="009D7D3F">
        <w:rPr>
          <w:rFonts w:asciiTheme="minorHAnsi" w:hAnsiTheme="minorHAnsi"/>
        </w:rPr>
        <w:t xml:space="preserve"> priorities, goals, and contractual deliverables.</w:t>
      </w:r>
    </w:p>
    <w:p w:rsidR="00C21D50" w:rsidRPr="009D7D3F" w:rsidRDefault="00C21D50" w:rsidP="00C21D50">
      <w:pPr>
        <w:pStyle w:val="NormalWeb"/>
        <w:ind w:left="1080"/>
        <w:contextualSpacing/>
        <w:rPr>
          <w:rFonts w:asciiTheme="minorHAnsi" w:hAnsiTheme="minorHAnsi"/>
        </w:rPr>
      </w:pPr>
    </w:p>
    <w:p w:rsidR="00077298" w:rsidRDefault="00EC6EAA" w:rsidP="005A638B">
      <w:pPr>
        <w:pStyle w:val="NormalWeb"/>
        <w:numPr>
          <w:ilvl w:val="0"/>
          <w:numId w:val="30"/>
        </w:numPr>
        <w:contextualSpacing/>
        <w:rPr>
          <w:rFonts w:asciiTheme="minorHAnsi" w:hAnsiTheme="minorHAnsi"/>
        </w:rPr>
      </w:pPr>
      <w:r>
        <w:rPr>
          <w:rFonts w:asciiTheme="minorHAnsi" w:hAnsiTheme="minorHAnsi"/>
        </w:rPr>
        <w:t xml:space="preserve">Approved organizations will have a single representation and vote on </w:t>
      </w:r>
      <w:r w:rsidR="00077298" w:rsidRPr="009D7D3F">
        <w:rPr>
          <w:rFonts w:asciiTheme="minorHAnsi" w:hAnsiTheme="minorHAnsi"/>
        </w:rPr>
        <w:t xml:space="preserve">questions </w:t>
      </w:r>
      <w:r w:rsidR="00A64666">
        <w:rPr>
          <w:rFonts w:asciiTheme="minorHAnsi" w:hAnsiTheme="minorHAnsi"/>
        </w:rPr>
        <w:t xml:space="preserve">and issues </w:t>
      </w:r>
      <w:r w:rsidR="00077298" w:rsidRPr="009D7D3F">
        <w:rPr>
          <w:rFonts w:asciiTheme="minorHAnsi" w:hAnsiTheme="minorHAnsi"/>
        </w:rPr>
        <w:t>placed before the membership.</w:t>
      </w:r>
    </w:p>
    <w:p w:rsidR="00C21D50" w:rsidRDefault="00C21D50" w:rsidP="00C21D50">
      <w:pPr>
        <w:pStyle w:val="NormalWeb"/>
        <w:ind w:left="1080"/>
        <w:contextualSpacing/>
        <w:rPr>
          <w:rFonts w:asciiTheme="minorHAnsi" w:hAnsiTheme="minorHAnsi"/>
        </w:rPr>
      </w:pPr>
    </w:p>
    <w:p w:rsidR="002179EC" w:rsidRDefault="002179EC" w:rsidP="005A638B">
      <w:pPr>
        <w:pStyle w:val="NormalWeb"/>
        <w:numPr>
          <w:ilvl w:val="0"/>
          <w:numId w:val="30"/>
        </w:numPr>
        <w:contextualSpacing/>
        <w:rPr>
          <w:rFonts w:asciiTheme="minorHAnsi" w:hAnsiTheme="minorHAnsi"/>
        </w:rPr>
      </w:pPr>
      <w:r>
        <w:rPr>
          <w:rFonts w:asciiTheme="minorHAnsi" w:hAnsiTheme="minorHAnsi"/>
        </w:rPr>
        <w:t xml:space="preserve">Recruitment of other healthcare organizations to participate in the </w:t>
      </w:r>
      <w:r w:rsidR="00EC6EAA">
        <w:rPr>
          <w:rFonts w:asciiTheme="minorHAnsi" w:hAnsiTheme="minorHAnsi"/>
        </w:rPr>
        <w:t>WRHCC</w:t>
      </w:r>
      <w:r>
        <w:rPr>
          <w:rFonts w:asciiTheme="minorHAnsi" w:hAnsiTheme="minorHAnsi"/>
        </w:rPr>
        <w:t xml:space="preserve">. </w:t>
      </w:r>
    </w:p>
    <w:p w:rsidR="00C21D50" w:rsidRPr="009D7D3F" w:rsidRDefault="00C21D50" w:rsidP="00C21D50">
      <w:pPr>
        <w:pStyle w:val="NormalWeb"/>
        <w:ind w:left="1080"/>
        <w:contextualSpacing/>
        <w:rPr>
          <w:rFonts w:asciiTheme="minorHAnsi" w:hAnsiTheme="minorHAnsi"/>
        </w:rPr>
      </w:pPr>
    </w:p>
    <w:p w:rsidR="00077298" w:rsidRDefault="00FE2D4D" w:rsidP="005A638B">
      <w:pPr>
        <w:pStyle w:val="NormalWeb"/>
        <w:numPr>
          <w:ilvl w:val="0"/>
          <w:numId w:val="30"/>
        </w:numPr>
        <w:contextualSpacing/>
        <w:rPr>
          <w:rFonts w:asciiTheme="minorHAnsi" w:hAnsiTheme="minorHAnsi"/>
        </w:rPr>
      </w:pPr>
      <w:r>
        <w:rPr>
          <w:rFonts w:asciiTheme="minorHAnsi" w:hAnsiTheme="minorHAnsi"/>
        </w:rPr>
        <w:t>React</w:t>
      </w:r>
      <w:r w:rsidR="00A06E74">
        <w:rPr>
          <w:rFonts w:asciiTheme="minorHAnsi" w:hAnsiTheme="minorHAnsi"/>
        </w:rPr>
        <w:t xml:space="preserve"> </w:t>
      </w:r>
      <w:r w:rsidR="00077298" w:rsidRPr="009D7D3F">
        <w:rPr>
          <w:rFonts w:asciiTheme="minorHAnsi" w:hAnsiTheme="minorHAnsi"/>
        </w:rPr>
        <w:t>to regional emergencies and disasters in collaboration with other members</w:t>
      </w:r>
      <w:r w:rsidR="00C21D50">
        <w:rPr>
          <w:rFonts w:asciiTheme="minorHAnsi" w:hAnsiTheme="minorHAnsi"/>
        </w:rPr>
        <w:t xml:space="preserve"> as in accordance with the Montana Mutual Aid document</w:t>
      </w:r>
      <w:r w:rsidR="00077298" w:rsidRPr="009D7D3F">
        <w:rPr>
          <w:rFonts w:asciiTheme="minorHAnsi" w:hAnsiTheme="minorHAnsi"/>
        </w:rPr>
        <w:t>.</w:t>
      </w:r>
    </w:p>
    <w:p w:rsidR="00C21D50" w:rsidRPr="009D7D3F" w:rsidRDefault="00C21D50" w:rsidP="00C21D50">
      <w:pPr>
        <w:pStyle w:val="NormalWeb"/>
        <w:ind w:left="1080"/>
        <w:contextualSpacing/>
        <w:rPr>
          <w:rFonts w:asciiTheme="minorHAnsi" w:hAnsiTheme="minorHAnsi"/>
        </w:rPr>
      </w:pPr>
      <w:r>
        <w:rPr>
          <w:rFonts w:asciiTheme="minorHAnsi" w:eastAsiaTheme="minorHAnsi" w:hAnsiTheme="minorHAnsi" w:cstheme="minorBidi"/>
          <w:sz w:val="22"/>
          <w:szCs w:val="22"/>
        </w:rPr>
        <w:t xml:space="preserve"> </w:t>
      </w:r>
    </w:p>
    <w:p w:rsidR="005A1560" w:rsidRDefault="00077298" w:rsidP="005A638B">
      <w:pPr>
        <w:pStyle w:val="NormalWeb"/>
        <w:numPr>
          <w:ilvl w:val="0"/>
          <w:numId w:val="30"/>
        </w:numPr>
        <w:contextualSpacing/>
        <w:rPr>
          <w:rFonts w:asciiTheme="minorHAnsi" w:hAnsiTheme="minorHAnsi"/>
        </w:rPr>
      </w:pPr>
      <w:r w:rsidRPr="009D7D3F">
        <w:rPr>
          <w:rFonts w:asciiTheme="minorHAnsi" w:hAnsiTheme="minorHAnsi"/>
        </w:rPr>
        <w:t xml:space="preserve">Participate in sub-committees and workgroups as requested by members or individuals and organized under the umbrella of the </w:t>
      </w:r>
      <w:r w:rsidR="00EC6EAA">
        <w:rPr>
          <w:rFonts w:asciiTheme="minorHAnsi" w:hAnsiTheme="minorHAnsi"/>
        </w:rPr>
        <w:t>WRHCC</w:t>
      </w:r>
      <w:r w:rsidRPr="009D7D3F">
        <w:rPr>
          <w:rFonts w:asciiTheme="minorHAnsi" w:hAnsiTheme="minorHAnsi"/>
        </w:rPr>
        <w:t>. These sub-committees and workgroups may exist and function temp</w:t>
      </w:r>
      <w:r w:rsidR="00C40947">
        <w:rPr>
          <w:rFonts w:asciiTheme="minorHAnsi" w:hAnsiTheme="minorHAnsi"/>
        </w:rPr>
        <w:t>orarily or long-term, as needed</w:t>
      </w:r>
      <w:r w:rsidR="00C21D50">
        <w:rPr>
          <w:rFonts w:asciiTheme="minorHAnsi" w:hAnsiTheme="minorHAnsi"/>
        </w:rPr>
        <w:t>.</w:t>
      </w:r>
    </w:p>
    <w:p w:rsidR="00EC6EAA" w:rsidRDefault="00EC6EAA" w:rsidP="00EC6EAA">
      <w:pPr>
        <w:pStyle w:val="NormalWeb"/>
        <w:ind w:left="1080"/>
        <w:contextualSpacing/>
        <w:rPr>
          <w:rFonts w:asciiTheme="minorHAnsi" w:hAnsiTheme="minorHAnsi"/>
        </w:rPr>
      </w:pPr>
    </w:p>
    <w:p w:rsidR="00EC6EAA" w:rsidRDefault="00EC6EAA" w:rsidP="005A638B">
      <w:pPr>
        <w:pStyle w:val="NormalWeb"/>
        <w:numPr>
          <w:ilvl w:val="0"/>
          <w:numId w:val="30"/>
        </w:numPr>
        <w:contextualSpacing/>
        <w:rPr>
          <w:rFonts w:asciiTheme="minorHAnsi" w:hAnsiTheme="minorHAnsi"/>
        </w:rPr>
      </w:pPr>
      <w:r>
        <w:rPr>
          <w:rFonts w:asciiTheme="minorHAnsi" w:hAnsiTheme="minorHAnsi"/>
        </w:rPr>
        <w:t>Participate in training and exercises.</w:t>
      </w:r>
    </w:p>
    <w:p w:rsidR="00914150" w:rsidRDefault="00914150" w:rsidP="0042338B">
      <w:pPr>
        <w:pStyle w:val="NormalWeb"/>
        <w:contextualSpacing/>
        <w:rPr>
          <w:rFonts w:asciiTheme="minorHAnsi" w:hAnsiTheme="minorHAnsi"/>
        </w:rPr>
      </w:pPr>
    </w:p>
    <w:p w:rsidR="00EC6EAA" w:rsidRDefault="00464AF3" w:rsidP="00EC6EAA">
      <w:pPr>
        <w:spacing w:line="240" w:lineRule="auto"/>
        <w:ind w:firstLine="360"/>
        <w:contextualSpacing/>
        <w:rPr>
          <w:b/>
          <w:sz w:val="24"/>
          <w:szCs w:val="24"/>
        </w:rPr>
      </w:pPr>
      <w:r>
        <w:rPr>
          <w:b/>
          <w:sz w:val="24"/>
          <w:szCs w:val="24"/>
        </w:rPr>
        <w:t>Section 5</w:t>
      </w:r>
      <w:r w:rsidR="00EC6EAA">
        <w:rPr>
          <w:b/>
          <w:sz w:val="24"/>
          <w:szCs w:val="24"/>
        </w:rPr>
        <w:t xml:space="preserve">: </w:t>
      </w:r>
      <w:r w:rsidR="00F908ED">
        <w:rPr>
          <w:b/>
          <w:sz w:val="24"/>
          <w:szCs w:val="24"/>
        </w:rPr>
        <w:t xml:space="preserve">Meeting </w:t>
      </w:r>
      <w:r w:rsidR="00EC6EAA">
        <w:rPr>
          <w:b/>
          <w:sz w:val="24"/>
          <w:szCs w:val="24"/>
        </w:rPr>
        <w:t>Rules</w:t>
      </w:r>
    </w:p>
    <w:p w:rsidR="00EC6EAA" w:rsidRDefault="00EC6EAA" w:rsidP="00BB729E">
      <w:pPr>
        <w:pStyle w:val="ListParagraph"/>
        <w:numPr>
          <w:ilvl w:val="0"/>
          <w:numId w:val="41"/>
        </w:numPr>
        <w:spacing w:line="240" w:lineRule="auto"/>
        <w:rPr>
          <w:sz w:val="24"/>
          <w:szCs w:val="24"/>
        </w:rPr>
      </w:pPr>
      <w:r w:rsidRPr="00BB729E">
        <w:rPr>
          <w:sz w:val="24"/>
          <w:szCs w:val="24"/>
        </w:rPr>
        <w:t>Meetings will be held following Roberts Ru</w:t>
      </w:r>
      <w:r w:rsidR="005A638B" w:rsidRPr="00BB729E">
        <w:rPr>
          <w:sz w:val="24"/>
          <w:szCs w:val="24"/>
        </w:rPr>
        <w:t xml:space="preserve">les of Order (current edition) and shall be used to guide the conduct </w:t>
      </w:r>
      <w:r w:rsidR="00BA657F">
        <w:rPr>
          <w:sz w:val="24"/>
          <w:szCs w:val="24"/>
        </w:rPr>
        <w:t xml:space="preserve">of </w:t>
      </w:r>
      <w:r w:rsidR="005A638B" w:rsidRPr="00BB729E">
        <w:rPr>
          <w:sz w:val="24"/>
          <w:szCs w:val="24"/>
        </w:rPr>
        <w:t>WRHCC meetings.</w:t>
      </w:r>
    </w:p>
    <w:p w:rsidR="009B4121" w:rsidRPr="00BB729E" w:rsidRDefault="009B4121" w:rsidP="009B4121">
      <w:pPr>
        <w:pStyle w:val="ListParagraph"/>
        <w:spacing w:line="240" w:lineRule="auto"/>
        <w:ind w:left="1080"/>
        <w:rPr>
          <w:sz w:val="24"/>
          <w:szCs w:val="24"/>
        </w:rPr>
      </w:pPr>
    </w:p>
    <w:p w:rsidR="00EC6EAA" w:rsidRDefault="00464AF3" w:rsidP="00EC6EAA">
      <w:pPr>
        <w:spacing w:line="240" w:lineRule="auto"/>
        <w:ind w:firstLine="360"/>
        <w:contextualSpacing/>
        <w:rPr>
          <w:b/>
          <w:sz w:val="24"/>
          <w:szCs w:val="24"/>
        </w:rPr>
      </w:pPr>
      <w:r>
        <w:rPr>
          <w:b/>
          <w:sz w:val="24"/>
          <w:szCs w:val="24"/>
        </w:rPr>
        <w:t>Section 6</w:t>
      </w:r>
      <w:r w:rsidR="00EC6EAA">
        <w:rPr>
          <w:b/>
          <w:sz w:val="24"/>
          <w:szCs w:val="24"/>
        </w:rPr>
        <w:t xml:space="preserve">: </w:t>
      </w:r>
      <w:r w:rsidR="00F908ED">
        <w:rPr>
          <w:b/>
          <w:sz w:val="24"/>
          <w:szCs w:val="24"/>
        </w:rPr>
        <w:t xml:space="preserve">Bylaws </w:t>
      </w:r>
      <w:r w:rsidR="00EC6EAA">
        <w:rPr>
          <w:b/>
          <w:sz w:val="24"/>
          <w:szCs w:val="24"/>
        </w:rPr>
        <w:t>Review and Amendment</w:t>
      </w:r>
    </w:p>
    <w:p w:rsidR="00EC6EAA" w:rsidRDefault="005A638B" w:rsidP="00BB729E">
      <w:pPr>
        <w:pStyle w:val="NormalWeb"/>
        <w:numPr>
          <w:ilvl w:val="0"/>
          <w:numId w:val="42"/>
        </w:numPr>
        <w:contextualSpacing/>
        <w:rPr>
          <w:rFonts w:asciiTheme="minorHAnsi" w:hAnsiTheme="minorHAnsi"/>
        </w:rPr>
      </w:pPr>
      <w:r>
        <w:rPr>
          <w:rFonts w:asciiTheme="minorHAnsi" w:hAnsiTheme="minorHAnsi"/>
        </w:rPr>
        <w:t>Bylaws will be reviewed annually and may be revised as needed.  Bylaws, or portions of, can only be altered, amended, or repealed by the affirmative attending two thirds (2/3) majority vote of the WRHCC members.</w:t>
      </w:r>
    </w:p>
    <w:p w:rsidR="006C1C35" w:rsidRDefault="006C1C35" w:rsidP="006C1C35">
      <w:pPr>
        <w:pStyle w:val="NormalWeb"/>
        <w:ind w:left="1080"/>
        <w:contextualSpacing/>
        <w:rPr>
          <w:rFonts w:asciiTheme="minorHAnsi" w:hAnsiTheme="minorHAnsi"/>
        </w:rPr>
      </w:pPr>
    </w:p>
    <w:p w:rsidR="006C1C35" w:rsidRDefault="006C1C35" w:rsidP="006C1C35">
      <w:pPr>
        <w:spacing w:line="240" w:lineRule="auto"/>
        <w:contextualSpacing/>
        <w:rPr>
          <w:b/>
          <w:sz w:val="24"/>
          <w:szCs w:val="24"/>
        </w:rPr>
      </w:pPr>
      <w:r w:rsidRPr="009D7D3F">
        <w:rPr>
          <w:b/>
          <w:sz w:val="24"/>
          <w:szCs w:val="24"/>
        </w:rPr>
        <w:t xml:space="preserve">ARTICLE </w:t>
      </w:r>
      <w:r>
        <w:rPr>
          <w:b/>
          <w:sz w:val="24"/>
          <w:szCs w:val="24"/>
        </w:rPr>
        <w:t>IV</w:t>
      </w:r>
      <w:r w:rsidRPr="009D7D3F">
        <w:rPr>
          <w:b/>
          <w:sz w:val="24"/>
          <w:szCs w:val="24"/>
        </w:rPr>
        <w:t xml:space="preserve">: </w:t>
      </w:r>
      <w:r>
        <w:rPr>
          <w:b/>
          <w:sz w:val="24"/>
          <w:szCs w:val="24"/>
        </w:rPr>
        <w:t>FUNDING AND GRANTS</w:t>
      </w:r>
    </w:p>
    <w:p w:rsidR="006C1C35" w:rsidRDefault="006C1C35" w:rsidP="006C1C35">
      <w:pPr>
        <w:spacing w:line="240" w:lineRule="auto"/>
        <w:contextualSpacing/>
        <w:rPr>
          <w:b/>
          <w:sz w:val="24"/>
          <w:szCs w:val="24"/>
        </w:rPr>
      </w:pPr>
    </w:p>
    <w:p w:rsidR="006C1C35" w:rsidRDefault="006C1C35" w:rsidP="006C1C35">
      <w:pPr>
        <w:spacing w:line="240" w:lineRule="auto"/>
        <w:ind w:left="360" w:hanging="360"/>
        <w:contextualSpacing/>
        <w:rPr>
          <w:b/>
          <w:sz w:val="24"/>
          <w:szCs w:val="24"/>
        </w:rPr>
      </w:pPr>
      <w:r>
        <w:rPr>
          <w:b/>
          <w:sz w:val="24"/>
          <w:szCs w:val="24"/>
        </w:rPr>
        <w:tab/>
        <w:t xml:space="preserve">Section 1: Funding </w:t>
      </w:r>
    </w:p>
    <w:p w:rsidR="006C1C35" w:rsidRPr="006C1C35" w:rsidRDefault="006C1C35" w:rsidP="00BF458E">
      <w:pPr>
        <w:pStyle w:val="ListParagraph"/>
        <w:numPr>
          <w:ilvl w:val="0"/>
          <w:numId w:val="23"/>
        </w:numPr>
        <w:spacing w:after="0" w:line="240" w:lineRule="auto"/>
        <w:rPr>
          <w:b/>
          <w:sz w:val="24"/>
          <w:szCs w:val="24"/>
        </w:rPr>
      </w:pPr>
      <w:r w:rsidRPr="006C1C35">
        <w:rPr>
          <w:rFonts w:cs="Calibri"/>
          <w:color w:val="000000"/>
          <w:sz w:val="24"/>
          <w:szCs w:val="24"/>
        </w:rPr>
        <w:t xml:space="preserve">Primary funding for the WRHCC comes through the US Department of Health and Human Services (HHS), Assistant Secretary for Prevention and Response’s Hospital Preparedness Program (ASPR‐HPP). </w:t>
      </w:r>
    </w:p>
    <w:p w:rsidR="006C1C35" w:rsidRPr="006C1C35" w:rsidRDefault="006C1C35" w:rsidP="006C1C35">
      <w:pPr>
        <w:pStyle w:val="ListParagraph"/>
        <w:spacing w:after="0" w:line="240" w:lineRule="auto"/>
        <w:ind w:left="1080"/>
        <w:rPr>
          <w:b/>
          <w:sz w:val="24"/>
          <w:szCs w:val="24"/>
        </w:rPr>
      </w:pPr>
    </w:p>
    <w:p w:rsidR="006C1C35" w:rsidRPr="006C1C35" w:rsidRDefault="006C1C35" w:rsidP="006C1C35">
      <w:pPr>
        <w:pStyle w:val="ListParagraph"/>
        <w:numPr>
          <w:ilvl w:val="0"/>
          <w:numId w:val="23"/>
        </w:numPr>
        <w:spacing w:line="240" w:lineRule="auto"/>
        <w:rPr>
          <w:b/>
          <w:sz w:val="24"/>
          <w:szCs w:val="24"/>
        </w:rPr>
      </w:pPr>
      <w:r>
        <w:rPr>
          <w:sz w:val="24"/>
          <w:szCs w:val="24"/>
        </w:rPr>
        <w:t xml:space="preserve">The HPP program will allocate funds to the WRHCC via the fiduciary agent, MHA, </w:t>
      </w:r>
      <w:r>
        <w:rPr>
          <w:rFonts w:cs="Calibri"/>
          <w:color w:val="000000"/>
          <w:sz w:val="24"/>
          <w:szCs w:val="24"/>
        </w:rPr>
        <w:t>with the primary goal of</w:t>
      </w:r>
      <w:r w:rsidRPr="001646B7">
        <w:rPr>
          <w:rFonts w:cs="Calibri"/>
          <w:color w:val="000000"/>
          <w:sz w:val="24"/>
          <w:szCs w:val="24"/>
        </w:rPr>
        <w:t xml:space="preserve"> develop</w:t>
      </w:r>
      <w:r>
        <w:rPr>
          <w:rFonts w:cs="Calibri"/>
          <w:color w:val="000000"/>
          <w:sz w:val="24"/>
          <w:szCs w:val="24"/>
        </w:rPr>
        <w:t>ing</w:t>
      </w:r>
      <w:r w:rsidRPr="001646B7">
        <w:rPr>
          <w:rFonts w:cs="Calibri"/>
          <w:color w:val="000000"/>
          <w:sz w:val="24"/>
          <w:szCs w:val="24"/>
        </w:rPr>
        <w:t xml:space="preserve"> collaborative system‐wide health and medical disaster </w:t>
      </w:r>
      <w:r>
        <w:rPr>
          <w:rFonts w:cs="Calibri"/>
          <w:sz w:val="24"/>
          <w:szCs w:val="24"/>
        </w:rPr>
        <w:t xml:space="preserve">preparedness, </w:t>
      </w:r>
      <w:r w:rsidRPr="009D7D3F">
        <w:rPr>
          <w:rFonts w:cs="Calibri"/>
          <w:sz w:val="24"/>
          <w:szCs w:val="24"/>
        </w:rPr>
        <w:t>response</w:t>
      </w:r>
      <w:r>
        <w:rPr>
          <w:rFonts w:cs="Calibri"/>
          <w:sz w:val="24"/>
          <w:szCs w:val="24"/>
        </w:rPr>
        <w:t>, and recovery planning</w:t>
      </w:r>
      <w:r w:rsidRPr="001646B7">
        <w:rPr>
          <w:rFonts w:cs="Calibri"/>
          <w:color w:val="000000"/>
          <w:sz w:val="24"/>
          <w:szCs w:val="24"/>
        </w:rPr>
        <w:t xml:space="preserve"> capabilities</w:t>
      </w:r>
      <w:r>
        <w:rPr>
          <w:sz w:val="24"/>
          <w:szCs w:val="24"/>
        </w:rPr>
        <w:t>.</w:t>
      </w:r>
    </w:p>
    <w:p w:rsidR="006C1C35" w:rsidRPr="006C1C35" w:rsidRDefault="006C1C35" w:rsidP="006C1C35">
      <w:pPr>
        <w:pStyle w:val="ListParagraph"/>
        <w:rPr>
          <w:sz w:val="24"/>
          <w:szCs w:val="24"/>
        </w:rPr>
      </w:pPr>
    </w:p>
    <w:p w:rsidR="0063725B" w:rsidRPr="0063725B" w:rsidRDefault="006C1C35" w:rsidP="006C1C35">
      <w:pPr>
        <w:pStyle w:val="ListParagraph"/>
        <w:numPr>
          <w:ilvl w:val="0"/>
          <w:numId w:val="23"/>
        </w:numPr>
        <w:spacing w:line="240" w:lineRule="auto"/>
        <w:rPr>
          <w:b/>
          <w:sz w:val="24"/>
          <w:szCs w:val="24"/>
        </w:rPr>
      </w:pPr>
      <w:r w:rsidRPr="006C1C35">
        <w:rPr>
          <w:sz w:val="24"/>
          <w:szCs w:val="24"/>
        </w:rPr>
        <w:t>This budget can be changed with majority vote by the Executive Committee.</w:t>
      </w:r>
    </w:p>
    <w:p w:rsidR="0063725B" w:rsidRPr="0063725B" w:rsidRDefault="0063725B" w:rsidP="0063725B">
      <w:pPr>
        <w:pStyle w:val="ListParagraph"/>
        <w:rPr>
          <w:sz w:val="24"/>
          <w:szCs w:val="24"/>
        </w:rPr>
      </w:pPr>
    </w:p>
    <w:p w:rsidR="0063725B" w:rsidRDefault="0063725B" w:rsidP="0063725B">
      <w:pPr>
        <w:spacing w:line="240" w:lineRule="auto"/>
        <w:rPr>
          <w:sz w:val="24"/>
          <w:szCs w:val="24"/>
        </w:rPr>
      </w:pPr>
    </w:p>
    <w:p w:rsidR="006C1C35" w:rsidRPr="0063725B" w:rsidRDefault="006C1C35" w:rsidP="0063725B">
      <w:pPr>
        <w:spacing w:line="240" w:lineRule="auto"/>
        <w:rPr>
          <w:b/>
          <w:sz w:val="24"/>
          <w:szCs w:val="24"/>
        </w:rPr>
      </w:pPr>
      <w:r w:rsidRPr="0063725B">
        <w:rPr>
          <w:sz w:val="24"/>
          <w:szCs w:val="24"/>
        </w:rPr>
        <w:t xml:space="preserve"> </w:t>
      </w:r>
    </w:p>
    <w:p w:rsidR="00411EF1" w:rsidRDefault="006C1C35" w:rsidP="00411EF1">
      <w:pPr>
        <w:spacing w:line="240" w:lineRule="auto"/>
        <w:ind w:left="360" w:hanging="360"/>
        <w:rPr>
          <w:b/>
          <w:sz w:val="24"/>
          <w:szCs w:val="24"/>
        </w:rPr>
      </w:pPr>
      <w:r>
        <w:rPr>
          <w:b/>
          <w:sz w:val="24"/>
          <w:szCs w:val="24"/>
        </w:rPr>
        <w:lastRenderedPageBreak/>
        <w:tab/>
        <w:t xml:space="preserve">Section 2: Grants </w:t>
      </w:r>
    </w:p>
    <w:p w:rsidR="006C1C35" w:rsidRPr="00914150" w:rsidRDefault="006C1C35" w:rsidP="00914150">
      <w:pPr>
        <w:pStyle w:val="ListParagraph"/>
        <w:numPr>
          <w:ilvl w:val="0"/>
          <w:numId w:val="24"/>
        </w:numPr>
        <w:spacing w:line="240" w:lineRule="auto"/>
        <w:rPr>
          <w:sz w:val="24"/>
          <w:szCs w:val="24"/>
        </w:rPr>
      </w:pPr>
      <w:r w:rsidRPr="00914150">
        <w:rPr>
          <w:sz w:val="24"/>
          <w:szCs w:val="24"/>
        </w:rPr>
        <w:t xml:space="preserve">To be </w:t>
      </w:r>
      <w:r w:rsidR="00411EF1" w:rsidRPr="00914150">
        <w:rPr>
          <w:sz w:val="24"/>
          <w:szCs w:val="24"/>
        </w:rPr>
        <w:t>eligible</w:t>
      </w:r>
      <w:r w:rsidRPr="00914150">
        <w:rPr>
          <w:sz w:val="24"/>
          <w:szCs w:val="24"/>
        </w:rPr>
        <w:t xml:space="preserve"> for grant funding, </w:t>
      </w:r>
      <w:r w:rsidR="00411EF1" w:rsidRPr="00914150">
        <w:rPr>
          <w:sz w:val="24"/>
          <w:szCs w:val="24"/>
        </w:rPr>
        <w:t>organizations</w:t>
      </w:r>
      <w:r w:rsidRPr="00914150">
        <w:rPr>
          <w:sz w:val="24"/>
          <w:szCs w:val="24"/>
        </w:rPr>
        <w:t xml:space="preserve"> must have a </w:t>
      </w:r>
      <w:r w:rsidR="00411EF1" w:rsidRPr="00914150">
        <w:rPr>
          <w:sz w:val="24"/>
          <w:szCs w:val="24"/>
        </w:rPr>
        <w:t xml:space="preserve">signed </w:t>
      </w:r>
      <w:r w:rsidRPr="00914150">
        <w:rPr>
          <w:sz w:val="24"/>
          <w:szCs w:val="24"/>
        </w:rPr>
        <w:t>Le</w:t>
      </w:r>
      <w:r w:rsidR="00411EF1" w:rsidRPr="00914150">
        <w:rPr>
          <w:sz w:val="24"/>
          <w:szCs w:val="24"/>
        </w:rPr>
        <w:t>tter of Commitment (LOC) ensuring executive involvement (</w:t>
      </w:r>
      <w:r w:rsidR="00411EF1" w:rsidRPr="00914150">
        <w:rPr>
          <w:b/>
          <w:sz w:val="24"/>
          <w:szCs w:val="24"/>
        </w:rPr>
        <w:t xml:space="preserve">See Attachment </w:t>
      </w:r>
      <w:r w:rsidR="0083693F" w:rsidRPr="00914150">
        <w:rPr>
          <w:b/>
          <w:sz w:val="24"/>
          <w:szCs w:val="24"/>
        </w:rPr>
        <w:t>1</w:t>
      </w:r>
      <w:r w:rsidR="00FA0621" w:rsidRPr="00914150">
        <w:rPr>
          <w:sz w:val="24"/>
          <w:szCs w:val="24"/>
        </w:rPr>
        <w:t>) and follow the outlined WRHCC Grant Guidelines (</w:t>
      </w:r>
      <w:r w:rsidR="00FA0621" w:rsidRPr="00914150">
        <w:rPr>
          <w:b/>
          <w:sz w:val="24"/>
          <w:szCs w:val="24"/>
        </w:rPr>
        <w:t>see Attachment 2</w:t>
      </w:r>
      <w:r w:rsidR="00FA0621" w:rsidRPr="00914150">
        <w:rPr>
          <w:sz w:val="24"/>
          <w:szCs w:val="24"/>
        </w:rPr>
        <w:t>).</w:t>
      </w:r>
    </w:p>
    <w:p w:rsidR="00411EF1" w:rsidRPr="00411EF1" w:rsidRDefault="00411EF1" w:rsidP="00411EF1">
      <w:pPr>
        <w:pStyle w:val="ListParagraph"/>
        <w:rPr>
          <w:sz w:val="24"/>
          <w:szCs w:val="24"/>
        </w:rPr>
      </w:pPr>
    </w:p>
    <w:p w:rsidR="006C1C35" w:rsidRDefault="00411EF1" w:rsidP="006C1C35">
      <w:pPr>
        <w:pStyle w:val="ListParagraph"/>
        <w:numPr>
          <w:ilvl w:val="0"/>
          <w:numId w:val="24"/>
        </w:numPr>
        <w:spacing w:line="240" w:lineRule="auto"/>
        <w:rPr>
          <w:sz w:val="24"/>
          <w:szCs w:val="24"/>
        </w:rPr>
      </w:pPr>
      <w:r>
        <w:rPr>
          <w:sz w:val="24"/>
          <w:szCs w:val="24"/>
        </w:rPr>
        <w:t>Approved grants must only be used for the benefit of the entire WRHCC.</w:t>
      </w:r>
      <w:r w:rsidR="006C1C35">
        <w:rPr>
          <w:sz w:val="24"/>
          <w:szCs w:val="24"/>
        </w:rPr>
        <w:t xml:space="preserve"> </w:t>
      </w:r>
    </w:p>
    <w:p w:rsidR="006C1C35" w:rsidRPr="00D3219F" w:rsidRDefault="006C1C35" w:rsidP="006C1C35">
      <w:pPr>
        <w:pStyle w:val="ListParagraph"/>
        <w:rPr>
          <w:sz w:val="24"/>
          <w:szCs w:val="24"/>
        </w:rPr>
      </w:pPr>
    </w:p>
    <w:p w:rsidR="006C1C35" w:rsidRPr="00FF4FC9" w:rsidRDefault="006C1C35" w:rsidP="006C1C35">
      <w:pPr>
        <w:pStyle w:val="ListParagraph"/>
        <w:numPr>
          <w:ilvl w:val="0"/>
          <w:numId w:val="24"/>
        </w:numPr>
        <w:spacing w:line="240" w:lineRule="auto"/>
        <w:rPr>
          <w:sz w:val="24"/>
          <w:szCs w:val="24"/>
        </w:rPr>
      </w:pPr>
      <w:r w:rsidRPr="00FF4FC9">
        <w:rPr>
          <w:sz w:val="24"/>
          <w:szCs w:val="24"/>
        </w:rPr>
        <w:t xml:space="preserve">Grants cannot be used directly by a Public Health Department or Disaster and Emergency Services (DES).  </w:t>
      </w:r>
      <w:r w:rsidR="00411EF1">
        <w:rPr>
          <w:sz w:val="24"/>
          <w:szCs w:val="24"/>
        </w:rPr>
        <w:t>They are partner agencies eligible for their own grant programs.</w:t>
      </w:r>
    </w:p>
    <w:p w:rsidR="006C1C35" w:rsidRPr="00C96E36" w:rsidRDefault="006C1C35" w:rsidP="006C1C35">
      <w:pPr>
        <w:pStyle w:val="ListParagraph"/>
        <w:rPr>
          <w:sz w:val="24"/>
          <w:szCs w:val="24"/>
        </w:rPr>
      </w:pPr>
    </w:p>
    <w:p w:rsidR="006C1C35" w:rsidRDefault="006C1C35" w:rsidP="006C1C35">
      <w:pPr>
        <w:pStyle w:val="ListParagraph"/>
        <w:numPr>
          <w:ilvl w:val="0"/>
          <w:numId w:val="24"/>
        </w:numPr>
        <w:spacing w:line="240" w:lineRule="auto"/>
        <w:rPr>
          <w:sz w:val="24"/>
          <w:szCs w:val="24"/>
        </w:rPr>
      </w:pPr>
      <w:r>
        <w:rPr>
          <w:sz w:val="24"/>
          <w:szCs w:val="24"/>
        </w:rPr>
        <w:t xml:space="preserve">Any precedence of allowable or disallowable grants set by another Montana RHCC should be considered. </w:t>
      </w:r>
    </w:p>
    <w:p w:rsidR="00040496" w:rsidRPr="00040496" w:rsidRDefault="00040496" w:rsidP="00040496">
      <w:pPr>
        <w:pStyle w:val="ListParagraph"/>
        <w:rPr>
          <w:sz w:val="24"/>
          <w:szCs w:val="24"/>
        </w:rPr>
      </w:pPr>
    </w:p>
    <w:p w:rsidR="00040496" w:rsidRDefault="00040496" w:rsidP="006C1C35">
      <w:pPr>
        <w:pStyle w:val="ListParagraph"/>
        <w:numPr>
          <w:ilvl w:val="0"/>
          <w:numId w:val="24"/>
        </w:numPr>
        <w:spacing w:line="240" w:lineRule="auto"/>
        <w:rPr>
          <w:sz w:val="24"/>
          <w:szCs w:val="24"/>
        </w:rPr>
      </w:pPr>
      <w:r>
        <w:rPr>
          <w:sz w:val="24"/>
          <w:szCs w:val="24"/>
        </w:rPr>
        <w:t>If by March 31</w:t>
      </w:r>
      <w:r w:rsidRPr="000267E4">
        <w:rPr>
          <w:sz w:val="24"/>
          <w:szCs w:val="24"/>
          <w:vertAlign w:val="superscript"/>
        </w:rPr>
        <w:t>st</w:t>
      </w:r>
      <w:r>
        <w:rPr>
          <w:sz w:val="24"/>
          <w:szCs w:val="24"/>
        </w:rPr>
        <w:t>, there is still grant money available with no foreseeable regional projects to spend the money, then remaining funds can become fungible. In this reference, fungibility relates to the remaining monies becoming interchangeable with other RHCCs. The region receiving the funds must have regional projects, unfunded grants, or the monies can be used for a statewide venture</w:t>
      </w:r>
    </w:p>
    <w:p w:rsidR="006C1C35" w:rsidRDefault="00411EF1" w:rsidP="00411EF1">
      <w:pPr>
        <w:spacing w:line="240" w:lineRule="auto"/>
        <w:contextualSpacing/>
        <w:rPr>
          <w:b/>
          <w:sz w:val="24"/>
          <w:szCs w:val="24"/>
        </w:rPr>
      </w:pPr>
      <w:r>
        <w:rPr>
          <w:b/>
          <w:sz w:val="24"/>
          <w:szCs w:val="24"/>
        </w:rPr>
        <w:t xml:space="preserve">         </w:t>
      </w:r>
      <w:r w:rsidRPr="00411EF1">
        <w:rPr>
          <w:b/>
          <w:sz w:val="24"/>
          <w:szCs w:val="24"/>
        </w:rPr>
        <w:t>Section 3: Grant Approvals</w:t>
      </w:r>
    </w:p>
    <w:p w:rsidR="00411EF1" w:rsidRPr="00914150" w:rsidRDefault="00411EF1" w:rsidP="00411EF1">
      <w:pPr>
        <w:pStyle w:val="ListParagraph"/>
        <w:numPr>
          <w:ilvl w:val="0"/>
          <w:numId w:val="15"/>
        </w:numPr>
        <w:spacing w:line="240" w:lineRule="auto"/>
        <w:ind w:left="1080"/>
        <w:jc w:val="both"/>
        <w:rPr>
          <w:b/>
          <w:sz w:val="24"/>
          <w:szCs w:val="24"/>
        </w:rPr>
      </w:pPr>
      <w:r w:rsidRPr="00914150">
        <w:rPr>
          <w:sz w:val="24"/>
          <w:szCs w:val="24"/>
        </w:rPr>
        <w:t xml:space="preserve">Each Executive Committee member shall </w:t>
      </w:r>
      <w:r w:rsidR="00824B7E" w:rsidRPr="00914150">
        <w:rPr>
          <w:sz w:val="24"/>
          <w:szCs w:val="24"/>
        </w:rPr>
        <w:t xml:space="preserve">receive the grant application one (1) week prior to the next Executive Committee meeting.  Each Executive Committee member shall </w:t>
      </w:r>
      <w:r w:rsidRPr="00914150">
        <w:rPr>
          <w:sz w:val="24"/>
          <w:szCs w:val="24"/>
        </w:rPr>
        <w:t>have one vote.</w:t>
      </w:r>
    </w:p>
    <w:p w:rsidR="00411EF1" w:rsidRPr="000100EB" w:rsidRDefault="00411EF1" w:rsidP="00411EF1">
      <w:pPr>
        <w:pStyle w:val="ListParagraph"/>
        <w:spacing w:line="240" w:lineRule="auto"/>
        <w:ind w:left="1080"/>
        <w:jc w:val="both"/>
        <w:rPr>
          <w:b/>
          <w:sz w:val="24"/>
          <w:szCs w:val="24"/>
        </w:rPr>
      </w:pPr>
    </w:p>
    <w:p w:rsidR="00411EF1" w:rsidRPr="00914150" w:rsidRDefault="00411EF1" w:rsidP="00411EF1">
      <w:pPr>
        <w:pStyle w:val="ListParagraph"/>
        <w:numPr>
          <w:ilvl w:val="0"/>
          <w:numId w:val="15"/>
        </w:numPr>
        <w:spacing w:line="240" w:lineRule="auto"/>
        <w:ind w:left="1080"/>
        <w:jc w:val="both"/>
        <w:rPr>
          <w:sz w:val="24"/>
          <w:szCs w:val="24"/>
        </w:rPr>
      </w:pPr>
      <w:r w:rsidRPr="00914150">
        <w:rPr>
          <w:sz w:val="24"/>
          <w:szCs w:val="24"/>
        </w:rPr>
        <w:t xml:space="preserve">The Chairperson will refrain from voting unless there is a tie, and then he or she will be the final and deciding vote. </w:t>
      </w:r>
    </w:p>
    <w:p w:rsidR="00411EF1" w:rsidRPr="009B4121" w:rsidRDefault="00411EF1" w:rsidP="00411EF1">
      <w:pPr>
        <w:pStyle w:val="ListParagraph"/>
        <w:spacing w:line="240" w:lineRule="auto"/>
        <w:ind w:left="1080"/>
        <w:rPr>
          <w:sz w:val="24"/>
          <w:szCs w:val="24"/>
          <w:highlight w:val="yellow"/>
        </w:rPr>
      </w:pPr>
    </w:p>
    <w:p w:rsidR="00411EF1" w:rsidRPr="00914150" w:rsidRDefault="00411EF1" w:rsidP="00411EF1">
      <w:pPr>
        <w:pStyle w:val="ListParagraph"/>
        <w:numPr>
          <w:ilvl w:val="0"/>
          <w:numId w:val="15"/>
        </w:numPr>
        <w:spacing w:line="240" w:lineRule="auto"/>
        <w:ind w:left="1080"/>
        <w:rPr>
          <w:b/>
          <w:sz w:val="24"/>
          <w:szCs w:val="24"/>
        </w:rPr>
      </w:pPr>
      <w:r w:rsidRPr="00914150">
        <w:rPr>
          <w:sz w:val="24"/>
          <w:szCs w:val="24"/>
        </w:rPr>
        <w:t>Approval shall be determined by a simple majority</w:t>
      </w:r>
      <w:r w:rsidR="00824B7E" w:rsidRPr="00914150">
        <w:rPr>
          <w:sz w:val="24"/>
          <w:szCs w:val="24"/>
        </w:rPr>
        <w:t xml:space="preserve"> of the Executive Committee.</w:t>
      </w:r>
    </w:p>
    <w:p w:rsidR="00411EF1" w:rsidRDefault="001B5FFA" w:rsidP="001B5FFA">
      <w:pPr>
        <w:spacing w:line="240" w:lineRule="auto"/>
        <w:contextualSpacing/>
        <w:rPr>
          <w:b/>
          <w:sz w:val="24"/>
          <w:szCs w:val="24"/>
        </w:rPr>
      </w:pPr>
      <w:r>
        <w:rPr>
          <w:b/>
          <w:sz w:val="24"/>
          <w:szCs w:val="24"/>
        </w:rPr>
        <w:t xml:space="preserve">          Section 4: Fiduciary Agent</w:t>
      </w:r>
    </w:p>
    <w:p w:rsidR="001B5FFA" w:rsidRPr="005B2E04" w:rsidRDefault="001B5FFA" w:rsidP="001B5FFA">
      <w:pPr>
        <w:pStyle w:val="ListParagraph"/>
        <w:numPr>
          <w:ilvl w:val="0"/>
          <w:numId w:val="32"/>
        </w:numPr>
        <w:spacing w:after="0" w:line="240" w:lineRule="auto"/>
        <w:rPr>
          <w:b/>
          <w:sz w:val="24"/>
          <w:szCs w:val="24"/>
        </w:rPr>
      </w:pPr>
      <w:r>
        <w:rPr>
          <w:sz w:val="24"/>
          <w:szCs w:val="24"/>
        </w:rPr>
        <w:t xml:space="preserve">The Fiduciary Agent for the WRHCC is the Montana Hospital Association (MHA). </w:t>
      </w:r>
    </w:p>
    <w:p w:rsidR="001B5FFA" w:rsidRPr="001B5FFA" w:rsidRDefault="001B5FFA" w:rsidP="001B5FFA">
      <w:pPr>
        <w:pStyle w:val="ListParagraph"/>
        <w:spacing w:after="0" w:line="240" w:lineRule="auto"/>
        <w:rPr>
          <w:b/>
          <w:sz w:val="24"/>
          <w:szCs w:val="24"/>
        </w:rPr>
      </w:pPr>
    </w:p>
    <w:p w:rsidR="001B5FFA" w:rsidRPr="001D0257" w:rsidRDefault="001B5FFA" w:rsidP="001B5FFA">
      <w:pPr>
        <w:pStyle w:val="ListParagraph"/>
        <w:numPr>
          <w:ilvl w:val="0"/>
          <w:numId w:val="32"/>
        </w:numPr>
        <w:spacing w:after="0" w:line="240" w:lineRule="auto"/>
        <w:rPr>
          <w:b/>
          <w:sz w:val="24"/>
          <w:szCs w:val="24"/>
        </w:rPr>
      </w:pPr>
      <w:r>
        <w:rPr>
          <w:sz w:val="24"/>
          <w:szCs w:val="24"/>
        </w:rPr>
        <w:t xml:space="preserve">Montana DPHHS will move HPP monies to MHA by September 30 of each year.  </w:t>
      </w:r>
    </w:p>
    <w:p w:rsidR="001D0257" w:rsidRPr="001D0257" w:rsidRDefault="001D0257" w:rsidP="001D0257">
      <w:pPr>
        <w:pStyle w:val="ListParagraph"/>
        <w:rPr>
          <w:b/>
          <w:sz w:val="24"/>
          <w:szCs w:val="24"/>
        </w:rPr>
      </w:pPr>
    </w:p>
    <w:p w:rsidR="001D0257" w:rsidRPr="001D0257" w:rsidRDefault="001D0257" w:rsidP="001B5FFA">
      <w:pPr>
        <w:pStyle w:val="ListParagraph"/>
        <w:numPr>
          <w:ilvl w:val="0"/>
          <w:numId w:val="32"/>
        </w:numPr>
        <w:spacing w:after="0" w:line="240" w:lineRule="auto"/>
        <w:rPr>
          <w:sz w:val="24"/>
          <w:szCs w:val="24"/>
        </w:rPr>
      </w:pPr>
      <w:r w:rsidRPr="001D0257">
        <w:rPr>
          <w:sz w:val="24"/>
          <w:szCs w:val="24"/>
        </w:rPr>
        <w:t>The CDC</w:t>
      </w:r>
      <w:r>
        <w:rPr>
          <w:sz w:val="24"/>
          <w:szCs w:val="24"/>
        </w:rPr>
        <w:t xml:space="preserve"> model of distribution will be used.  Half of the total amount will be divided equally into four shares with the remaining half distributed by the region’s population percentage.</w:t>
      </w:r>
    </w:p>
    <w:p w:rsidR="001B5FFA" w:rsidRPr="001B5FFA" w:rsidRDefault="001B5FFA" w:rsidP="001B5FFA">
      <w:pPr>
        <w:pStyle w:val="ListParagraph"/>
        <w:spacing w:after="0" w:line="240" w:lineRule="auto"/>
        <w:rPr>
          <w:b/>
          <w:sz w:val="24"/>
          <w:szCs w:val="24"/>
        </w:rPr>
      </w:pPr>
    </w:p>
    <w:p w:rsidR="001B5FFA" w:rsidRPr="0042338B" w:rsidRDefault="001B5FFA" w:rsidP="001B5FFA">
      <w:pPr>
        <w:pStyle w:val="ListParagraph"/>
        <w:numPr>
          <w:ilvl w:val="0"/>
          <w:numId w:val="32"/>
        </w:numPr>
        <w:spacing w:after="0" w:line="240" w:lineRule="auto"/>
        <w:rPr>
          <w:b/>
          <w:sz w:val="24"/>
          <w:szCs w:val="24"/>
        </w:rPr>
      </w:pPr>
      <w:r w:rsidRPr="00914150">
        <w:rPr>
          <w:sz w:val="24"/>
          <w:szCs w:val="24"/>
        </w:rPr>
        <w:lastRenderedPageBreak/>
        <w:t>Any approved expenditures must be signed off by the Executive Committee Chairperson</w:t>
      </w:r>
      <w:r w:rsidR="00914150">
        <w:rPr>
          <w:sz w:val="24"/>
          <w:szCs w:val="24"/>
        </w:rPr>
        <w:t>, and Co-chair than</w:t>
      </w:r>
      <w:r w:rsidRPr="00914150">
        <w:rPr>
          <w:sz w:val="24"/>
          <w:szCs w:val="24"/>
        </w:rPr>
        <w:t xml:space="preserve"> sent to Montana HPP for validation before proceeding to MHA. </w:t>
      </w:r>
    </w:p>
    <w:p w:rsidR="0042338B" w:rsidRPr="0042338B" w:rsidRDefault="0042338B" w:rsidP="0042338B">
      <w:pPr>
        <w:pStyle w:val="ListParagraph"/>
        <w:rPr>
          <w:b/>
          <w:sz w:val="24"/>
          <w:szCs w:val="24"/>
        </w:rPr>
      </w:pPr>
    </w:p>
    <w:p w:rsidR="0042338B" w:rsidRPr="0042338B" w:rsidRDefault="0042338B" w:rsidP="0042338B">
      <w:pPr>
        <w:spacing w:after="0" w:line="240" w:lineRule="auto"/>
        <w:rPr>
          <w:b/>
          <w:sz w:val="24"/>
          <w:szCs w:val="24"/>
        </w:rPr>
      </w:pPr>
    </w:p>
    <w:p w:rsidR="001B5FFA" w:rsidRDefault="001B5FFA" w:rsidP="001B5FFA">
      <w:pPr>
        <w:spacing w:line="240" w:lineRule="auto"/>
        <w:contextualSpacing/>
        <w:rPr>
          <w:b/>
          <w:sz w:val="24"/>
          <w:szCs w:val="24"/>
        </w:rPr>
      </w:pPr>
    </w:p>
    <w:p w:rsidR="005A1560" w:rsidRDefault="005A1560" w:rsidP="00146FAD">
      <w:pPr>
        <w:spacing w:line="240" w:lineRule="auto"/>
        <w:contextualSpacing/>
        <w:rPr>
          <w:b/>
          <w:sz w:val="24"/>
          <w:szCs w:val="24"/>
        </w:rPr>
      </w:pPr>
      <w:r w:rsidRPr="009D7D3F">
        <w:rPr>
          <w:b/>
          <w:sz w:val="24"/>
          <w:szCs w:val="24"/>
        </w:rPr>
        <w:t xml:space="preserve">ARTICLE </w:t>
      </w:r>
      <w:r w:rsidR="007253EE">
        <w:rPr>
          <w:b/>
          <w:sz w:val="24"/>
          <w:szCs w:val="24"/>
        </w:rPr>
        <w:t>V</w:t>
      </w:r>
      <w:r w:rsidR="00411EF1">
        <w:rPr>
          <w:b/>
          <w:sz w:val="24"/>
          <w:szCs w:val="24"/>
        </w:rPr>
        <w:t>:</w:t>
      </w:r>
      <w:r w:rsidRPr="009D7D3F">
        <w:rPr>
          <w:b/>
          <w:sz w:val="24"/>
          <w:szCs w:val="24"/>
        </w:rPr>
        <w:t xml:space="preserve"> </w:t>
      </w:r>
      <w:r w:rsidR="00A15235">
        <w:rPr>
          <w:b/>
          <w:sz w:val="24"/>
          <w:szCs w:val="24"/>
        </w:rPr>
        <w:t>STATE OF MONTANA HEALTHCARE PREPAREDNESS PROGRAM</w:t>
      </w:r>
    </w:p>
    <w:p w:rsidR="005A1560" w:rsidRPr="00B55B6E" w:rsidRDefault="0056078B" w:rsidP="005A638B">
      <w:pPr>
        <w:pStyle w:val="ListParagraph"/>
        <w:numPr>
          <w:ilvl w:val="0"/>
          <w:numId w:val="14"/>
        </w:numPr>
        <w:spacing w:line="240" w:lineRule="auto"/>
        <w:ind w:left="1080"/>
        <w:rPr>
          <w:i/>
          <w:sz w:val="24"/>
          <w:szCs w:val="24"/>
        </w:rPr>
      </w:pPr>
      <w:r>
        <w:rPr>
          <w:sz w:val="24"/>
          <w:szCs w:val="24"/>
        </w:rPr>
        <w:t xml:space="preserve">Serve </w:t>
      </w:r>
      <w:r w:rsidR="001B5FFA">
        <w:rPr>
          <w:sz w:val="24"/>
          <w:szCs w:val="24"/>
        </w:rPr>
        <w:t>in an advisory role to the Executive Committee.</w:t>
      </w:r>
    </w:p>
    <w:p w:rsidR="005A1560" w:rsidRDefault="00CA6A17" w:rsidP="005A638B">
      <w:pPr>
        <w:pStyle w:val="NormalWeb"/>
        <w:numPr>
          <w:ilvl w:val="0"/>
          <w:numId w:val="14"/>
        </w:numPr>
        <w:ind w:left="1080"/>
        <w:contextualSpacing/>
        <w:rPr>
          <w:rFonts w:asciiTheme="minorHAnsi" w:hAnsiTheme="minorHAnsi"/>
        </w:rPr>
      </w:pPr>
      <w:r>
        <w:rPr>
          <w:rFonts w:asciiTheme="minorHAnsi" w:hAnsiTheme="minorHAnsi"/>
        </w:rPr>
        <w:t>Facilitate</w:t>
      </w:r>
      <w:r w:rsidR="005A1560" w:rsidRPr="00146FAD">
        <w:rPr>
          <w:rFonts w:asciiTheme="minorHAnsi" w:hAnsiTheme="minorHAnsi"/>
        </w:rPr>
        <w:t xml:space="preserve"> </w:t>
      </w:r>
      <w:r w:rsidR="001B5FFA">
        <w:rPr>
          <w:rFonts w:asciiTheme="minorHAnsi" w:hAnsiTheme="minorHAnsi"/>
        </w:rPr>
        <w:t>WRHCC</w:t>
      </w:r>
      <w:r w:rsidR="005A1560" w:rsidRPr="00146FAD">
        <w:rPr>
          <w:rFonts w:asciiTheme="minorHAnsi" w:hAnsiTheme="minorHAnsi"/>
        </w:rPr>
        <w:t xml:space="preserve"> meetings.</w:t>
      </w:r>
    </w:p>
    <w:p w:rsidR="00146FAD" w:rsidRDefault="00146FAD" w:rsidP="00146FAD">
      <w:pPr>
        <w:pStyle w:val="NormalWeb"/>
        <w:ind w:left="1080"/>
        <w:contextualSpacing/>
        <w:rPr>
          <w:rFonts w:asciiTheme="minorHAnsi" w:hAnsiTheme="minorHAnsi"/>
        </w:rPr>
      </w:pPr>
    </w:p>
    <w:p w:rsidR="005A1560" w:rsidRDefault="005A1560" w:rsidP="005A638B">
      <w:pPr>
        <w:pStyle w:val="NormalWeb"/>
        <w:numPr>
          <w:ilvl w:val="0"/>
          <w:numId w:val="14"/>
        </w:numPr>
        <w:ind w:left="1080"/>
        <w:contextualSpacing/>
        <w:rPr>
          <w:rFonts w:asciiTheme="minorHAnsi" w:hAnsiTheme="minorHAnsi"/>
        </w:rPr>
      </w:pPr>
      <w:r w:rsidRPr="00146FAD">
        <w:rPr>
          <w:rFonts w:asciiTheme="minorHAnsi" w:hAnsiTheme="minorHAnsi"/>
        </w:rPr>
        <w:t>Provide consultative and informed input into key decisions and ensure integrated planning similar to that of a multi-agency coordinating group.</w:t>
      </w:r>
    </w:p>
    <w:p w:rsidR="00146FAD" w:rsidRDefault="00146FAD" w:rsidP="00146FAD">
      <w:pPr>
        <w:pStyle w:val="NormalWeb"/>
        <w:ind w:left="1080"/>
        <w:contextualSpacing/>
        <w:rPr>
          <w:rFonts w:asciiTheme="minorHAnsi" w:hAnsiTheme="minorHAnsi"/>
        </w:rPr>
      </w:pPr>
    </w:p>
    <w:p w:rsidR="005A1560" w:rsidRPr="00146FAD" w:rsidRDefault="005A1560" w:rsidP="005A638B">
      <w:pPr>
        <w:pStyle w:val="NormalWeb"/>
        <w:numPr>
          <w:ilvl w:val="0"/>
          <w:numId w:val="14"/>
        </w:numPr>
        <w:ind w:left="1080"/>
        <w:contextualSpacing/>
        <w:rPr>
          <w:rFonts w:asciiTheme="minorHAnsi" w:hAnsiTheme="minorHAnsi"/>
        </w:rPr>
      </w:pPr>
      <w:r w:rsidRPr="00146FAD">
        <w:rPr>
          <w:rFonts w:asciiTheme="minorHAnsi" w:hAnsiTheme="minorHAnsi"/>
        </w:rPr>
        <w:t xml:space="preserve">Serve as workgroup facilitators during </w:t>
      </w:r>
      <w:r w:rsidR="001B5FFA">
        <w:rPr>
          <w:rFonts w:asciiTheme="minorHAnsi" w:hAnsiTheme="minorHAnsi"/>
        </w:rPr>
        <w:t xml:space="preserve">WRHCC </w:t>
      </w:r>
      <w:r w:rsidRPr="00146FAD">
        <w:rPr>
          <w:rFonts w:asciiTheme="minorHAnsi" w:hAnsiTheme="minorHAnsi"/>
        </w:rPr>
        <w:t>planning sessions and activities.</w:t>
      </w:r>
    </w:p>
    <w:p w:rsidR="00146FAD" w:rsidRDefault="00146FAD" w:rsidP="00146FAD">
      <w:pPr>
        <w:pStyle w:val="NormalWeb"/>
        <w:ind w:left="1080"/>
        <w:contextualSpacing/>
        <w:rPr>
          <w:rFonts w:asciiTheme="minorHAnsi" w:hAnsiTheme="minorHAnsi"/>
        </w:rPr>
      </w:pPr>
    </w:p>
    <w:p w:rsidR="005A1560" w:rsidRPr="00146FAD" w:rsidRDefault="005A1560" w:rsidP="005A638B">
      <w:pPr>
        <w:pStyle w:val="NormalWeb"/>
        <w:numPr>
          <w:ilvl w:val="0"/>
          <w:numId w:val="14"/>
        </w:numPr>
        <w:ind w:left="1080"/>
        <w:contextualSpacing/>
        <w:rPr>
          <w:rFonts w:asciiTheme="minorHAnsi" w:hAnsiTheme="minorHAnsi"/>
        </w:rPr>
      </w:pPr>
      <w:r w:rsidRPr="00146FAD">
        <w:rPr>
          <w:rFonts w:asciiTheme="minorHAnsi" w:hAnsiTheme="minorHAnsi"/>
        </w:rPr>
        <w:t>Assemble, finalize</w:t>
      </w:r>
      <w:r w:rsidR="00507C71">
        <w:rPr>
          <w:rFonts w:asciiTheme="minorHAnsi" w:hAnsiTheme="minorHAnsi"/>
        </w:rPr>
        <w:t>,</w:t>
      </w:r>
      <w:r w:rsidRPr="00146FAD">
        <w:rPr>
          <w:rFonts w:asciiTheme="minorHAnsi" w:hAnsiTheme="minorHAnsi"/>
        </w:rPr>
        <w:t xml:space="preserve"> and submit all administrative documentation as required to appropriate agencies per </w:t>
      </w:r>
      <w:r w:rsidR="001B5FFA">
        <w:rPr>
          <w:rFonts w:asciiTheme="minorHAnsi" w:hAnsiTheme="minorHAnsi"/>
        </w:rPr>
        <w:t xml:space="preserve">Federal </w:t>
      </w:r>
      <w:r w:rsidRPr="00146FAD">
        <w:rPr>
          <w:rFonts w:asciiTheme="minorHAnsi" w:hAnsiTheme="minorHAnsi"/>
        </w:rPr>
        <w:t>funding requirements</w:t>
      </w:r>
      <w:r w:rsidR="00507C71">
        <w:rPr>
          <w:rFonts w:asciiTheme="minorHAnsi" w:hAnsiTheme="minorHAnsi"/>
        </w:rPr>
        <w:t xml:space="preserve"> (</w:t>
      </w:r>
      <w:r w:rsidR="00075DF2">
        <w:rPr>
          <w:rFonts w:asciiTheme="minorHAnsi" w:hAnsiTheme="minorHAnsi"/>
        </w:rPr>
        <w:t>e.</w:t>
      </w:r>
      <w:r w:rsidR="00507C71">
        <w:rPr>
          <w:rFonts w:asciiTheme="minorHAnsi" w:hAnsiTheme="minorHAnsi"/>
        </w:rPr>
        <w:t>g.</w:t>
      </w:r>
      <w:r w:rsidR="00075DF2">
        <w:rPr>
          <w:rFonts w:asciiTheme="minorHAnsi" w:hAnsiTheme="minorHAnsi"/>
        </w:rPr>
        <w:t>,</w:t>
      </w:r>
      <w:r w:rsidR="00507C71">
        <w:rPr>
          <w:rFonts w:asciiTheme="minorHAnsi" w:hAnsiTheme="minorHAnsi"/>
        </w:rPr>
        <w:t xml:space="preserve"> grants and plans)</w:t>
      </w:r>
      <w:r w:rsidRPr="00146FAD">
        <w:rPr>
          <w:rFonts w:asciiTheme="minorHAnsi" w:hAnsiTheme="minorHAnsi"/>
        </w:rPr>
        <w:t>.</w:t>
      </w:r>
    </w:p>
    <w:p w:rsidR="00146FAD" w:rsidRDefault="00146FAD" w:rsidP="00146FAD">
      <w:pPr>
        <w:pStyle w:val="NormalWeb"/>
        <w:ind w:left="1080"/>
        <w:contextualSpacing/>
        <w:rPr>
          <w:rFonts w:asciiTheme="minorHAnsi" w:hAnsiTheme="minorHAnsi"/>
        </w:rPr>
      </w:pPr>
    </w:p>
    <w:p w:rsidR="001B5FFA" w:rsidRDefault="005A1560" w:rsidP="001B5FFA">
      <w:pPr>
        <w:pStyle w:val="NormalWeb"/>
        <w:numPr>
          <w:ilvl w:val="0"/>
          <w:numId w:val="14"/>
        </w:numPr>
        <w:ind w:left="1080"/>
        <w:contextualSpacing/>
        <w:rPr>
          <w:rFonts w:asciiTheme="minorHAnsi" w:hAnsiTheme="minorHAnsi"/>
        </w:rPr>
      </w:pPr>
      <w:r w:rsidRPr="00146FAD">
        <w:rPr>
          <w:rFonts w:asciiTheme="minorHAnsi" w:hAnsiTheme="minorHAnsi"/>
        </w:rPr>
        <w:t>Assist in the coordination of exercise</w:t>
      </w:r>
      <w:r w:rsidR="001B5FFA">
        <w:rPr>
          <w:rFonts w:asciiTheme="minorHAnsi" w:hAnsiTheme="minorHAnsi"/>
        </w:rPr>
        <w:t>s,</w:t>
      </w:r>
      <w:r w:rsidRPr="00146FAD">
        <w:rPr>
          <w:rFonts w:asciiTheme="minorHAnsi" w:hAnsiTheme="minorHAnsi"/>
        </w:rPr>
        <w:t xml:space="preserve"> evaluation</w:t>
      </w:r>
      <w:r w:rsidR="001B5FFA">
        <w:rPr>
          <w:rFonts w:asciiTheme="minorHAnsi" w:hAnsiTheme="minorHAnsi"/>
        </w:rPr>
        <w:t>s and</w:t>
      </w:r>
      <w:r w:rsidRPr="00146FAD">
        <w:rPr>
          <w:rFonts w:asciiTheme="minorHAnsi" w:hAnsiTheme="minorHAnsi"/>
        </w:rPr>
        <w:t xml:space="preserve"> training at th</w:t>
      </w:r>
      <w:r w:rsidR="001B5FFA">
        <w:rPr>
          <w:rFonts w:asciiTheme="minorHAnsi" w:hAnsiTheme="minorHAnsi"/>
        </w:rPr>
        <w:t>e local, regional, and state level.</w:t>
      </w:r>
    </w:p>
    <w:p w:rsidR="001B5FFA" w:rsidRDefault="001B5FFA" w:rsidP="001B5FFA">
      <w:pPr>
        <w:pStyle w:val="NormalWeb"/>
        <w:ind w:left="1080"/>
        <w:contextualSpacing/>
        <w:rPr>
          <w:rFonts w:asciiTheme="minorHAnsi" w:hAnsiTheme="minorHAnsi"/>
        </w:rPr>
      </w:pPr>
    </w:p>
    <w:p w:rsidR="007253EE" w:rsidRPr="001B5FFA" w:rsidRDefault="005A1560" w:rsidP="001B5FFA">
      <w:pPr>
        <w:pStyle w:val="NormalWeb"/>
        <w:numPr>
          <w:ilvl w:val="0"/>
          <w:numId w:val="14"/>
        </w:numPr>
        <w:ind w:left="1080"/>
        <w:contextualSpacing/>
        <w:rPr>
          <w:rFonts w:asciiTheme="minorHAnsi" w:hAnsiTheme="minorHAnsi"/>
        </w:rPr>
      </w:pPr>
      <w:r w:rsidRPr="001B5FFA">
        <w:rPr>
          <w:rFonts w:asciiTheme="minorHAnsi" w:hAnsiTheme="minorHAnsi"/>
        </w:rPr>
        <w:t>Recei</w:t>
      </w:r>
      <w:r w:rsidR="00CA6A17" w:rsidRPr="001B5FFA">
        <w:rPr>
          <w:rFonts w:asciiTheme="minorHAnsi" w:hAnsiTheme="minorHAnsi"/>
        </w:rPr>
        <w:t xml:space="preserve">ve grant funding requests from </w:t>
      </w:r>
      <w:r w:rsidR="001B5FFA" w:rsidRPr="001B5FFA">
        <w:rPr>
          <w:rFonts w:asciiTheme="minorHAnsi" w:hAnsiTheme="minorHAnsi"/>
        </w:rPr>
        <w:t>the WRHCC</w:t>
      </w:r>
      <w:r w:rsidRPr="001B5FFA">
        <w:rPr>
          <w:rFonts w:asciiTheme="minorHAnsi" w:hAnsiTheme="minorHAnsi"/>
        </w:rPr>
        <w:t xml:space="preserve"> members and submit all </w:t>
      </w:r>
      <w:r w:rsidR="001B5FFA" w:rsidRPr="001B5FFA">
        <w:rPr>
          <w:rFonts w:asciiTheme="minorHAnsi" w:hAnsiTheme="minorHAnsi"/>
        </w:rPr>
        <w:t>WRHCC</w:t>
      </w:r>
      <w:r w:rsidR="00146FAD" w:rsidRPr="001B5FFA">
        <w:rPr>
          <w:rFonts w:asciiTheme="minorHAnsi" w:hAnsiTheme="minorHAnsi"/>
        </w:rPr>
        <w:t xml:space="preserve"> </w:t>
      </w:r>
      <w:r w:rsidRPr="001B5FFA">
        <w:rPr>
          <w:rFonts w:asciiTheme="minorHAnsi" w:hAnsiTheme="minorHAnsi"/>
        </w:rPr>
        <w:t>ap</w:t>
      </w:r>
      <w:r w:rsidR="00955DC6" w:rsidRPr="001B5FFA">
        <w:rPr>
          <w:rFonts w:asciiTheme="minorHAnsi" w:hAnsiTheme="minorHAnsi"/>
        </w:rPr>
        <w:t xml:space="preserve">proved expenditures for payment as defined by </w:t>
      </w:r>
      <w:r w:rsidR="00A15235" w:rsidRPr="001B5FFA">
        <w:rPr>
          <w:rFonts w:asciiTheme="minorHAnsi" w:hAnsiTheme="minorHAnsi"/>
        </w:rPr>
        <w:t xml:space="preserve">the fiduciary </w:t>
      </w:r>
      <w:r w:rsidR="001B5FFA">
        <w:rPr>
          <w:rFonts w:asciiTheme="minorHAnsi" w:hAnsiTheme="minorHAnsi"/>
        </w:rPr>
        <w:t>contract.</w:t>
      </w:r>
    </w:p>
    <w:p w:rsidR="001B5FFA" w:rsidRDefault="001B5FFA" w:rsidP="005B2E04">
      <w:pPr>
        <w:spacing w:after="0" w:line="240" w:lineRule="auto"/>
        <w:rPr>
          <w:b/>
          <w:sz w:val="24"/>
          <w:szCs w:val="24"/>
        </w:rPr>
      </w:pPr>
    </w:p>
    <w:p w:rsidR="001B5FFA" w:rsidRDefault="001B5FFA" w:rsidP="005B2E04">
      <w:pPr>
        <w:spacing w:after="0" w:line="240" w:lineRule="auto"/>
        <w:rPr>
          <w:b/>
          <w:sz w:val="24"/>
          <w:szCs w:val="24"/>
        </w:rPr>
      </w:pPr>
    </w:p>
    <w:p w:rsidR="001B5FFA" w:rsidRPr="001B5FFA" w:rsidRDefault="001B5FFA" w:rsidP="001225A0">
      <w:pPr>
        <w:spacing w:after="0" w:line="240" w:lineRule="auto"/>
        <w:rPr>
          <w:b/>
          <w:sz w:val="24"/>
          <w:szCs w:val="24"/>
          <w:u w:val="single"/>
        </w:rPr>
      </w:pPr>
      <w:r w:rsidRPr="001B5FFA">
        <w:rPr>
          <w:b/>
          <w:sz w:val="24"/>
          <w:szCs w:val="24"/>
          <w:u w:val="single"/>
        </w:rPr>
        <w:t>RECORD OF CHANGE:</w:t>
      </w:r>
    </w:p>
    <w:p w:rsidR="001225A0" w:rsidRPr="001B5FFA" w:rsidRDefault="001225A0" w:rsidP="001B5FFA">
      <w:pPr>
        <w:pStyle w:val="ListParagraph"/>
        <w:numPr>
          <w:ilvl w:val="0"/>
          <w:numId w:val="47"/>
        </w:numPr>
        <w:spacing w:after="0" w:line="240" w:lineRule="auto"/>
        <w:rPr>
          <w:sz w:val="24"/>
          <w:szCs w:val="24"/>
        </w:rPr>
      </w:pPr>
      <w:r w:rsidRPr="001B5FFA">
        <w:rPr>
          <w:sz w:val="24"/>
          <w:szCs w:val="24"/>
        </w:rPr>
        <w:t>First draft: January 2017</w:t>
      </w:r>
    </w:p>
    <w:p w:rsidR="001225A0" w:rsidRPr="001B5FFA" w:rsidRDefault="001225A0" w:rsidP="001B5FFA">
      <w:pPr>
        <w:pStyle w:val="ListParagraph"/>
        <w:numPr>
          <w:ilvl w:val="0"/>
          <w:numId w:val="47"/>
        </w:numPr>
        <w:spacing w:after="0" w:line="240" w:lineRule="auto"/>
        <w:rPr>
          <w:sz w:val="24"/>
          <w:szCs w:val="24"/>
        </w:rPr>
      </w:pPr>
      <w:r w:rsidRPr="001B5FFA">
        <w:rPr>
          <w:sz w:val="24"/>
          <w:szCs w:val="24"/>
        </w:rPr>
        <w:t xml:space="preserve">Second draft: </w:t>
      </w:r>
      <w:r w:rsidR="001B5FFA" w:rsidRPr="001B5FFA">
        <w:rPr>
          <w:sz w:val="24"/>
          <w:szCs w:val="24"/>
        </w:rPr>
        <w:t>June</w:t>
      </w:r>
      <w:r w:rsidRPr="001B5FFA">
        <w:rPr>
          <w:sz w:val="24"/>
          <w:szCs w:val="24"/>
        </w:rPr>
        <w:t xml:space="preserve"> 2017</w:t>
      </w:r>
    </w:p>
    <w:p w:rsidR="001B5FFA" w:rsidRDefault="001B5FFA" w:rsidP="001B5FFA">
      <w:pPr>
        <w:pStyle w:val="ListParagraph"/>
        <w:numPr>
          <w:ilvl w:val="0"/>
          <w:numId w:val="47"/>
        </w:numPr>
        <w:spacing w:after="0" w:line="240" w:lineRule="auto"/>
        <w:rPr>
          <w:sz w:val="24"/>
          <w:szCs w:val="24"/>
        </w:rPr>
      </w:pPr>
      <w:r w:rsidRPr="001B5FFA">
        <w:rPr>
          <w:sz w:val="24"/>
          <w:szCs w:val="24"/>
        </w:rPr>
        <w:t>Third draft: August 2017</w:t>
      </w:r>
    </w:p>
    <w:p w:rsidR="00931EF6" w:rsidRDefault="00040496" w:rsidP="001B5FFA">
      <w:pPr>
        <w:pStyle w:val="ListParagraph"/>
        <w:numPr>
          <w:ilvl w:val="0"/>
          <w:numId w:val="47"/>
        </w:numPr>
        <w:spacing w:after="0" w:line="240" w:lineRule="auto"/>
        <w:rPr>
          <w:sz w:val="24"/>
          <w:szCs w:val="24"/>
        </w:rPr>
      </w:pPr>
      <w:r>
        <w:rPr>
          <w:sz w:val="24"/>
          <w:szCs w:val="24"/>
        </w:rPr>
        <w:t>Final</w:t>
      </w:r>
      <w:r w:rsidR="00931EF6">
        <w:rPr>
          <w:sz w:val="24"/>
          <w:szCs w:val="24"/>
        </w:rPr>
        <w:t>: September 2017</w:t>
      </w:r>
    </w:p>
    <w:p w:rsidR="001A5FCF" w:rsidRDefault="00040496" w:rsidP="001B5FFA">
      <w:pPr>
        <w:pStyle w:val="ListParagraph"/>
        <w:numPr>
          <w:ilvl w:val="0"/>
          <w:numId w:val="47"/>
        </w:numPr>
        <w:spacing w:after="0" w:line="240" w:lineRule="auto"/>
        <w:rPr>
          <w:sz w:val="24"/>
          <w:szCs w:val="24"/>
        </w:rPr>
      </w:pPr>
      <w:r>
        <w:rPr>
          <w:sz w:val="24"/>
          <w:szCs w:val="24"/>
        </w:rPr>
        <w:t>Revised</w:t>
      </w:r>
      <w:r w:rsidR="001A5FCF">
        <w:rPr>
          <w:sz w:val="24"/>
          <w:szCs w:val="24"/>
        </w:rPr>
        <w:t>: July 2018</w:t>
      </w:r>
    </w:p>
    <w:p w:rsidR="00FA0621" w:rsidRDefault="00FA0621" w:rsidP="001B5FFA">
      <w:pPr>
        <w:pStyle w:val="ListParagraph"/>
        <w:numPr>
          <w:ilvl w:val="0"/>
          <w:numId w:val="47"/>
        </w:numPr>
        <w:spacing w:after="0" w:line="240" w:lineRule="auto"/>
        <w:rPr>
          <w:sz w:val="24"/>
          <w:szCs w:val="24"/>
        </w:rPr>
      </w:pPr>
      <w:r>
        <w:rPr>
          <w:sz w:val="24"/>
          <w:szCs w:val="24"/>
        </w:rPr>
        <w:t>Revised: November 2018</w:t>
      </w:r>
    </w:p>
    <w:p w:rsidR="000268DC" w:rsidRDefault="000268DC" w:rsidP="001B5FFA">
      <w:pPr>
        <w:pStyle w:val="ListParagraph"/>
        <w:numPr>
          <w:ilvl w:val="0"/>
          <w:numId w:val="47"/>
        </w:numPr>
        <w:spacing w:after="0" w:line="240" w:lineRule="auto"/>
        <w:rPr>
          <w:sz w:val="24"/>
          <w:szCs w:val="24"/>
        </w:rPr>
      </w:pPr>
      <w:r>
        <w:rPr>
          <w:sz w:val="24"/>
          <w:szCs w:val="24"/>
        </w:rPr>
        <w:t>Revised:  January 2019</w:t>
      </w:r>
    </w:p>
    <w:p w:rsidR="00AB6583" w:rsidRDefault="00AB6583" w:rsidP="001B5FFA">
      <w:pPr>
        <w:pStyle w:val="ListParagraph"/>
        <w:numPr>
          <w:ilvl w:val="0"/>
          <w:numId w:val="47"/>
        </w:numPr>
        <w:spacing w:after="0" w:line="240" w:lineRule="auto"/>
        <w:rPr>
          <w:sz w:val="24"/>
          <w:szCs w:val="24"/>
        </w:rPr>
      </w:pPr>
      <w:r>
        <w:rPr>
          <w:sz w:val="24"/>
          <w:szCs w:val="24"/>
        </w:rPr>
        <w:t>Revised:  August 2019</w:t>
      </w:r>
    </w:p>
    <w:p w:rsidR="0068482F" w:rsidRDefault="0068482F" w:rsidP="0068482F">
      <w:pPr>
        <w:spacing w:after="0" w:line="240" w:lineRule="auto"/>
        <w:rPr>
          <w:sz w:val="24"/>
          <w:szCs w:val="24"/>
        </w:rPr>
      </w:pPr>
    </w:p>
    <w:p w:rsidR="0068482F" w:rsidRDefault="0068482F" w:rsidP="0068482F">
      <w:pPr>
        <w:spacing w:after="0" w:line="240" w:lineRule="auto"/>
        <w:rPr>
          <w:sz w:val="24"/>
          <w:szCs w:val="24"/>
        </w:rPr>
      </w:pPr>
    </w:p>
    <w:p w:rsidR="0068482F" w:rsidRDefault="0068482F" w:rsidP="0068482F">
      <w:pPr>
        <w:spacing w:after="0" w:line="240" w:lineRule="auto"/>
        <w:rPr>
          <w:sz w:val="24"/>
          <w:szCs w:val="24"/>
        </w:rPr>
      </w:pPr>
    </w:p>
    <w:p w:rsidR="0068482F" w:rsidRDefault="0068482F" w:rsidP="0068482F">
      <w:pPr>
        <w:spacing w:after="0" w:line="240" w:lineRule="auto"/>
        <w:rPr>
          <w:sz w:val="24"/>
          <w:szCs w:val="24"/>
        </w:rPr>
      </w:pPr>
    </w:p>
    <w:p w:rsidR="0068482F" w:rsidRDefault="0068482F" w:rsidP="0068482F">
      <w:pPr>
        <w:spacing w:after="0" w:line="240" w:lineRule="auto"/>
        <w:rPr>
          <w:sz w:val="24"/>
          <w:szCs w:val="24"/>
        </w:rPr>
      </w:pPr>
    </w:p>
    <w:p w:rsidR="0068482F" w:rsidRDefault="0068482F" w:rsidP="0068482F">
      <w:pPr>
        <w:spacing w:after="0" w:line="240" w:lineRule="auto"/>
        <w:rPr>
          <w:sz w:val="24"/>
          <w:szCs w:val="24"/>
        </w:rPr>
      </w:pPr>
    </w:p>
    <w:p w:rsidR="0068482F" w:rsidRDefault="0068482F" w:rsidP="0068482F">
      <w:pPr>
        <w:spacing w:after="0" w:line="240" w:lineRule="auto"/>
        <w:rPr>
          <w:sz w:val="24"/>
          <w:szCs w:val="24"/>
        </w:rPr>
      </w:pPr>
    </w:p>
    <w:p w:rsidR="00FA0621" w:rsidRDefault="00FA0621" w:rsidP="0068482F">
      <w:pPr>
        <w:spacing w:after="0" w:line="240" w:lineRule="auto"/>
        <w:rPr>
          <w:sz w:val="24"/>
          <w:szCs w:val="24"/>
        </w:rPr>
      </w:pPr>
    </w:p>
    <w:p w:rsidR="00067F67" w:rsidRDefault="00067F67" w:rsidP="0042338B">
      <w:pPr>
        <w:spacing w:after="0" w:line="240" w:lineRule="auto"/>
        <w:rPr>
          <w:b/>
          <w:sz w:val="32"/>
          <w:szCs w:val="32"/>
        </w:rPr>
      </w:pPr>
    </w:p>
    <w:p w:rsidR="0068482F" w:rsidRPr="00FC5C2F" w:rsidRDefault="0068482F" w:rsidP="00FC5C2F">
      <w:pPr>
        <w:spacing w:after="0" w:line="240" w:lineRule="auto"/>
        <w:jc w:val="center"/>
        <w:rPr>
          <w:b/>
          <w:sz w:val="32"/>
          <w:szCs w:val="32"/>
        </w:rPr>
      </w:pPr>
      <w:r w:rsidRPr="00FC5C2F">
        <w:rPr>
          <w:b/>
          <w:sz w:val="32"/>
          <w:szCs w:val="32"/>
        </w:rPr>
        <w:t>SIGNATURE PAGE</w:t>
      </w:r>
    </w:p>
    <w:p w:rsidR="00FC5C2F" w:rsidRDefault="00FC5C2F" w:rsidP="0068482F">
      <w:pPr>
        <w:spacing w:after="0" w:line="240" w:lineRule="auto"/>
        <w:rPr>
          <w:b/>
          <w:sz w:val="24"/>
          <w:szCs w:val="24"/>
        </w:rPr>
      </w:pPr>
    </w:p>
    <w:p w:rsidR="00FC5C2F" w:rsidRDefault="00FC5C2F" w:rsidP="0068482F">
      <w:pPr>
        <w:spacing w:after="0" w:line="240" w:lineRule="auto"/>
        <w:rPr>
          <w:b/>
          <w:sz w:val="24"/>
          <w:szCs w:val="24"/>
        </w:rPr>
      </w:pPr>
    </w:p>
    <w:p w:rsidR="00FC5C2F" w:rsidRDefault="00FC5C2F" w:rsidP="0068482F">
      <w:pPr>
        <w:spacing w:after="0" w:line="240" w:lineRule="auto"/>
        <w:rPr>
          <w:b/>
          <w:sz w:val="24"/>
          <w:szCs w:val="24"/>
        </w:rPr>
      </w:pPr>
    </w:p>
    <w:p w:rsidR="00FC5C2F" w:rsidRDefault="00FC5C2F" w:rsidP="0068482F">
      <w:pPr>
        <w:spacing w:after="0" w:line="240" w:lineRule="auto"/>
        <w:rPr>
          <w:b/>
          <w:sz w:val="24"/>
          <w:szCs w:val="24"/>
        </w:rPr>
      </w:pPr>
    </w:p>
    <w:p w:rsidR="0068482F" w:rsidRDefault="0068482F" w:rsidP="0068482F">
      <w:pPr>
        <w:spacing w:after="0" w:line="240" w:lineRule="auto"/>
        <w:rPr>
          <w:b/>
          <w:sz w:val="24"/>
          <w:szCs w:val="24"/>
        </w:rPr>
      </w:pPr>
    </w:p>
    <w:p w:rsidR="0068482F" w:rsidRDefault="0068482F" w:rsidP="0068482F">
      <w:pPr>
        <w:spacing w:after="0" w:line="240" w:lineRule="auto"/>
        <w:rPr>
          <w:sz w:val="24"/>
          <w:szCs w:val="24"/>
        </w:rPr>
      </w:pPr>
      <w:r>
        <w:rPr>
          <w:b/>
          <w:sz w:val="24"/>
          <w:szCs w:val="24"/>
        </w:rPr>
        <w:tab/>
      </w:r>
      <w:r>
        <w:rPr>
          <w:sz w:val="24"/>
          <w:szCs w:val="24"/>
        </w:rPr>
        <w:t xml:space="preserve">WE, THE UNDERSIGNED MEMBERS OF THE MONTANA WESTERN REGIONAL HEALTHCARE COALITION EXECUTIVE COMMITTEE, HAVE </w:t>
      </w:r>
      <w:r>
        <w:rPr>
          <w:b/>
          <w:sz w:val="24"/>
          <w:szCs w:val="24"/>
        </w:rPr>
        <w:t>APPROVED</w:t>
      </w:r>
      <w:r>
        <w:rPr>
          <w:sz w:val="24"/>
          <w:szCs w:val="24"/>
        </w:rPr>
        <w:t xml:space="preserve"> THE BY-LAWS.</w:t>
      </w:r>
    </w:p>
    <w:p w:rsidR="0068482F" w:rsidRDefault="0068482F" w:rsidP="0068482F">
      <w:pPr>
        <w:spacing w:after="0" w:line="240" w:lineRule="auto"/>
        <w:rPr>
          <w:sz w:val="24"/>
          <w:szCs w:val="24"/>
        </w:rPr>
      </w:pPr>
    </w:p>
    <w:p w:rsidR="0068482F" w:rsidRDefault="0068482F" w:rsidP="0068482F">
      <w:pPr>
        <w:spacing w:after="0" w:line="240" w:lineRule="auto"/>
        <w:rPr>
          <w:sz w:val="24"/>
          <w:szCs w:val="24"/>
        </w:rPr>
      </w:pPr>
    </w:p>
    <w:p w:rsidR="0068482F" w:rsidRPr="0068482F" w:rsidRDefault="0068482F" w:rsidP="0068482F">
      <w:pPr>
        <w:spacing w:after="0" w:line="240" w:lineRule="auto"/>
        <w:rPr>
          <w:sz w:val="24"/>
          <w:szCs w:val="24"/>
        </w:rPr>
      </w:pPr>
      <w:r>
        <w:rPr>
          <w:sz w:val="24"/>
          <w:szCs w:val="24"/>
        </w:rPr>
        <w:t>__________________________________________________________________</w:t>
      </w:r>
    </w:p>
    <w:p w:rsidR="0068482F" w:rsidRDefault="00AB6583" w:rsidP="0068482F">
      <w:pPr>
        <w:spacing w:after="0" w:line="240" w:lineRule="auto"/>
        <w:rPr>
          <w:sz w:val="24"/>
          <w:szCs w:val="24"/>
        </w:rPr>
      </w:pPr>
      <w:r>
        <w:rPr>
          <w:sz w:val="24"/>
          <w:szCs w:val="24"/>
        </w:rPr>
        <w:t>Michelle Kimball</w:t>
      </w:r>
      <w:r w:rsidR="0068482F">
        <w:rPr>
          <w:sz w:val="24"/>
          <w:szCs w:val="24"/>
        </w:rPr>
        <w:t xml:space="preserve"> (Chair)</w:t>
      </w:r>
      <w:r w:rsidR="0068482F">
        <w:rPr>
          <w:sz w:val="24"/>
          <w:szCs w:val="24"/>
        </w:rPr>
        <w:tab/>
      </w:r>
      <w:r w:rsidR="0068482F">
        <w:rPr>
          <w:sz w:val="24"/>
          <w:szCs w:val="24"/>
        </w:rPr>
        <w:tab/>
      </w:r>
      <w:r w:rsidR="0068482F">
        <w:rPr>
          <w:sz w:val="24"/>
          <w:szCs w:val="24"/>
        </w:rPr>
        <w:tab/>
      </w:r>
      <w:r w:rsidR="0068482F">
        <w:rPr>
          <w:sz w:val="24"/>
          <w:szCs w:val="24"/>
        </w:rPr>
        <w:tab/>
      </w:r>
      <w:r w:rsidR="0068482F">
        <w:rPr>
          <w:sz w:val="24"/>
          <w:szCs w:val="24"/>
        </w:rPr>
        <w:tab/>
        <w:t xml:space="preserve">                             Date</w:t>
      </w:r>
    </w:p>
    <w:p w:rsidR="0068482F" w:rsidRDefault="0068482F" w:rsidP="0068482F">
      <w:pPr>
        <w:spacing w:after="0" w:line="240" w:lineRule="auto"/>
        <w:rPr>
          <w:sz w:val="24"/>
          <w:szCs w:val="24"/>
        </w:rPr>
      </w:pPr>
    </w:p>
    <w:p w:rsidR="0068482F" w:rsidRDefault="0068482F" w:rsidP="0068482F">
      <w:pPr>
        <w:spacing w:after="0" w:line="240" w:lineRule="auto"/>
        <w:rPr>
          <w:sz w:val="24"/>
          <w:szCs w:val="24"/>
        </w:rPr>
      </w:pPr>
    </w:p>
    <w:p w:rsidR="0068482F" w:rsidRDefault="0068482F" w:rsidP="0068482F">
      <w:pPr>
        <w:spacing w:after="0" w:line="240" w:lineRule="auto"/>
        <w:rPr>
          <w:sz w:val="24"/>
          <w:szCs w:val="24"/>
        </w:rPr>
      </w:pPr>
    </w:p>
    <w:p w:rsidR="0068482F" w:rsidRDefault="0068482F" w:rsidP="0068482F">
      <w:pPr>
        <w:spacing w:after="0" w:line="240" w:lineRule="auto"/>
        <w:rPr>
          <w:sz w:val="24"/>
          <w:szCs w:val="24"/>
        </w:rPr>
      </w:pPr>
      <w:r>
        <w:rPr>
          <w:sz w:val="24"/>
          <w:szCs w:val="24"/>
        </w:rPr>
        <w:t>__________________________________________________________________</w:t>
      </w:r>
    </w:p>
    <w:p w:rsidR="0068482F" w:rsidRDefault="00AB6583" w:rsidP="0068482F">
      <w:pPr>
        <w:spacing w:after="0" w:line="240" w:lineRule="auto"/>
        <w:rPr>
          <w:sz w:val="24"/>
          <w:szCs w:val="24"/>
        </w:rPr>
      </w:pPr>
      <w:r>
        <w:rPr>
          <w:sz w:val="24"/>
          <w:szCs w:val="24"/>
        </w:rPr>
        <w:t xml:space="preserve">Robert Nelson    </w:t>
      </w:r>
      <w:r w:rsidR="0068482F">
        <w:rPr>
          <w:sz w:val="24"/>
          <w:szCs w:val="24"/>
        </w:rPr>
        <w:t>(Co-Chair)                                                                                      Date</w:t>
      </w:r>
    </w:p>
    <w:p w:rsidR="0068482F" w:rsidRDefault="0068482F" w:rsidP="0068482F">
      <w:pPr>
        <w:spacing w:after="0" w:line="240" w:lineRule="auto"/>
        <w:rPr>
          <w:sz w:val="24"/>
          <w:szCs w:val="24"/>
        </w:rPr>
      </w:pPr>
    </w:p>
    <w:p w:rsidR="0042338B" w:rsidRDefault="0042338B" w:rsidP="0068482F">
      <w:pPr>
        <w:spacing w:after="0" w:line="240" w:lineRule="auto"/>
        <w:rPr>
          <w:sz w:val="24"/>
          <w:szCs w:val="24"/>
        </w:rPr>
      </w:pPr>
    </w:p>
    <w:p w:rsidR="0042338B" w:rsidRDefault="0042338B" w:rsidP="0068482F">
      <w:pPr>
        <w:spacing w:after="0" w:line="240" w:lineRule="auto"/>
        <w:rPr>
          <w:sz w:val="24"/>
          <w:szCs w:val="24"/>
        </w:rPr>
      </w:pPr>
    </w:p>
    <w:p w:rsidR="0068482F" w:rsidRDefault="0068482F" w:rsidP="0068482F">
      <w:pPr>
        <w:spacing w:after="0" w:line="240" w:lineRule="auto"/>
        <w:rPr>
          <w:sz w:val="24"/>
          <w:szCs w:val="24"/>
        </w:rPr>
      </w:pPr>
    </w:p>
    <w:p w:rsidR="0068482F" w:rsidRDefault="0068482F" w:rsidP="0068482F">
      <w:pPr>
        <w:spacing w:after="0" w:line="240" w:lineRule="auto"/>
        <w:jc w:val="center"/>
        <w:rPr>
          <w:b/>
          <w:sz w:val="24"/>
          <w:szCs w:val="24"/>
        </w:rPr>
      </w:pPr>
      <w:r>
        <w:rPr>
          <w:b/>
          <w:sz w:val="24"/>
          <w:szCs w:val="24"/>
        </w:rPr>
        <w:t xml:space="preserve">ACCEPTED AND APPROVED ON BEHALF OF THE </w:t>
      </w:r>
    </w:p>
    <w:p w:rsidR="0068482F" w:rsidRDefault="0068482F" w:rsidP="0068482F">
      <w:pPr>
        <w:spacing w:after="0" w:line="240" w:lineRule="auto"/>
        <w:jc w:val="center"/>
        <w:rPr>
          <w:sz w:val="24"/>
          <w:szCs w:val="24"/>
        </w:rPr>
      </w:pPr>
      <w:r>
        <w:rPr>
          <w:b/>
          <w:sz w:val="24"/>
          <w:szCs w:val="24"/>
        </w:rPr>
        <w:t>STATE OF MONTANA HEALTHCARE PREPAREDNESS PROGRAM</w:t>
      </w:r>
    </w:p>
    <w:p w:rsidR="0068482F" w:rsidRDefault="0068482F" w:rsidP="0068482F">
      <w:pPr>
        <w:spacing w:after="0" w:line="240" w:lineRule="auto"/>
        <w:jc w:val="center"/>
        <w:rPr>
          <w:sz w:val="24"/>
          <w:szCs w:val="24"/>
        </w:rPr>
      </w:pPr>
    </w:p>
    <w:p w:rsidR="0068482F" w:rsidRDefault="0068482F" w:rsidP="0068482F">
      <w:pPr>
        <w:spacing w:after="0" w:line="240" w:lineRule="auto"/>
        <w:jc w:val="center"/>
        <w:rPr>
          <w:sz w:val="24"/>
          <w:szCs w:val="24"/>
        </w:rPr>
      </w:pPr>
    </w:p>
    <w:p w:rsidR="0068482F" w:rsidRDefault="0068482F" w:rsidP="0068482F">
      <w:pPr>
        <w:spacing w:after="0" w:line="240" w:lineRule="auto"/>
        <w:rPr>
          <w:sz w:val="24"/>
          <w:szCs w:val="24"/>
        </w:rPr>
      </w:pPr>
      <w:r>
        <w:rPr>
          <w:sz w:val="24"/>
          <w:szCs w:val="24"/>
        </w:rPr>
        <w:t>___________________________________________________________________</w:t>
      </w:r>
    </w:p>
    <w:p w:rsidR="0068482F" w:rsidRDefault="0068482F" w:rsidP="0068482F">
      <w:pPr>
        <w:spacing w:after="0" w:line="240" w:lineRule="auto"/>
        <w:rPr>
          <w:sz w:val="24"/>
          <w:szCs w:val="24"/>
        </w:rPr>
      </w:pPr>
      <w:r>
        <w:rPr>
          <w:sz w:val="24"/>
          <w:szCs w:val="24"/>
        </w:rPr>
        <w:t>Don</w:t>
      </w:r>
      <w:r w:rsidR="00AB6583">
        <w:rPr>
          <w:sz w:val="24"/>
          <w:szCs w:val="24"/>
        </w:rPr>
        <w:t xml:space="preserve"> McGiboney, Cindee McKee                                                      </w:t>
      </w:r>
      <w:r>
        <w:rPr>
          <w:sz w:val="24"/>
          <w:szCs w:val="24"/>
        </w:rPr>
        <w:t xml:space="preserve">                        Date</w:t>
      </w:r>
    </w:p>
    <w:p w:rsidR="00FC5C2F" w:rsidRDefault="00FC5C2F" w:rsidP="0068482F">
      <w:pPr>
        <w:spacing w:after="0" w:line="240" w:lineRule="auto"/>
        <w:rPr>
          <w:sz w:val="24"/>
          <w:szCs w:val="24"/>
        </w:rPr>
      </w:pPr>
    </w:p>
    <w:p w:rsidR="00FC5C2F" w:rsidRDefault="00FC5C2F" w:rsidP="0068482F">
      <w:pPr>
        <w:spacing w:after="0" w:line="240" w:lineRule="auto"/>
        <w:rPr>
          <w:sz w:val="24"/>
          <w:szCs w:val="24"/>
        </w:rPr>
      </w:pPr>
    </w:p>
    <w:p w:rsidR="00FC5C2F" w:rsidRDefault="00FC5C2F" w:rsidP="0068482F">
      <w:pPr>
        <w:spacing w:after="0" w:line="240" w:lineRule="auto"/>
        <w:rPr>
          <w:sz w:val="24"/>
          <w:szCs w:val="24"/>
        </w:rPr>
      </w:pPr>
    </w:p>
    <w:p w:rsidR="00FC5C2F" w:rsidRDefault="00FC5C2F" w:rsidP="0068482F">
      <w:pPr>
        <w:spacing w:after="0" w:line="240" w:lineRule="auto"/>
        <w:rPr>
          <w:sz w:val="24"/>
          <w:szCs w:val="24"/>
        </w:rPr>
      </w:pPr>
    </w:p>
    <w:p w:rsidR="00FC5C2F" w:rsidRDefault="00FC5C2F" w:rsidP="0068482F">
      <w:pPr>
        <w:spacing w:after="0" w:line="240" w:lineRule="auto"/>
        <w:rPr>
          <w:sz w:val="24"/>
          <w:szCs w:val="24"/>
        </w:rPr>
      </w:pPr>
    </w:p>
    <w:p w:rsidR="00FC5C2F" w:rsidRDefault="00FC5C2F" w:rsidP="0068482F">
      <w:pPr>
        <w:spacing w:after="0" w:line="240" w:lineRule="auto"/>
        <w:rPr>
          <w:sz w:val="24"/>
          <w:szCs w:val="24"/>
        </w:rPr>
      </w:pPr>
    </w:p>
    <w:p w:rsidR="00FC5C2F" w:rsidRDefault="00FC5C2F" w:rsidP="0068482F">
      <w:pPr>
        <w:spacing w:after="0" w:line="240" w:lineRule="auto"/>
        <w:rPr>
          <w:sz w:val="24"/>
          <w:szCs w:val="24"/>
        </w:rPr>
      </w:pPr>
    </w:p>
    <w:p w:rsidR="00FC5C2F" w:rsidRDefault="00FC5C2F" w:rsidP="0068482F">
      <w:pPr>
        <w:spacing w:after="0" w:line="240" w:lineRule="auto"/>
        <w:rPr>
          <w:sz w:val="24"/>
          <w:szCs w:val="24"/>
        </w:rPr>
      </w:pPr>
    </w:p>
    <w:p w:rsidR="00FC5C2F" w:rsidRDefault="00FC5C2F" w:rsidP="0068482F">
      <w:pPr>
        <w:spacing w:after="0" w:line="240" w:lineRule="auto"/>
        <w:rPr>
          <w:sz w:val="24"/>
          <w:szCs w:val="24"/>
        </w:rPr>
      </w:pPr>
    </w:p>
    <w:p w:rsidR="00FC5C2F" w:rsidRDefault="00FC5C2F" w:rsidP="0068482F">
      <w:pPr>
        <w:spacing w:after="0" w:line="240" w:lineRule="auto"/>
        <w:rPr>
          <w:sz w:val="24"/>
          <w:szCs w:val="24"/>
        </w:rPr>
      </w:pPr>
    </w:p>
    <w:p w:rsidR="00FC5C2F" w:rsidRDefault="00FC5C2F" w:rsidP="0068482F">
      <w:pPr>
        <w:spacing w:after="0" w:line="240" w:lineRule="auto"/>
        <w:rPr>
          <w:sz w:val="24"/>
          <w:szCs w:val="24"/>
        </w:rPr>
      </w:pPr>
    </w:p>
    <w:p w:rsidR="00FC5C2F" w:rsidRDefault="00FC5C2F" w:rsidP="0068482F">
      <w:pPr>
        <w:spacing w:after="0" w:line="240" w:lineRule="auto"/>
        <w:rPr>
          <w:sz w:val="24"/>
          <w:szCs w:val="24"/>
        </w:rPr>
      </w:pPr>
    </w:p>
    <w:p w:rsidR="00FC5C2F" w:rsidRDefault="00FC5C2F" w:rsidP="0068482F">
      <w:pPr>
        <w:spacing w:after="0" w:line="240" w:lineRule="auto"/>
        <w:rPr>
          <w:sz w:val="24"/>
          <w:szCs w:val="24"/>
        </w:rPr>
      </w:pPr>
    </w:p>
    <w:p w:rsidR="00FC5C2F" w:rsidRDefault="00FC5C2F" w:rsidP="0068482F">
      <w:pPr>
        <w:spacing w:after="0" w:line="240" w:lineRule="auto"/>
        <w:rPr>
          <w:sz w:val="24"/>
          <w:szCs w:val="24"/>
        </w:rPr>
      </w:pPr>
    </w:p>
    <w:p w:rsidR="00FC5C2F" w:rsidRDefault="00FC5C2F" w:rsidP="0068482F">
      <w:pPr>
        <w:spacing w:after="0" w:line="240" w:lineRule="auto"/>
        <w:rPr>
          <w:sz w:val="24"/>
          <w:szCs w:val="24"/>
        </w:rPr>
      </w:pPr>
    </w:p>
    <w:p w:rsidR="00FC5C2F" w:rsidRPr="0042338B" w:rsidRDefault="00FC5C2F" w:rsidP="00FC5C2F">
      <w:pPr>
        <w:spacing w:after="0" w:line="240" w:lineRule="auto"/>
        <w:jc w:val="center"/>
        <w:rPr>
          <w:b/>
          <w:sz w:val="36"/>
          <w:szCs w:val="36"/>
        </w:rPr>
      </w:pPr>
      <w:r w:rsidRPr="0042338B">
        <w:rPr>
          <w:b/>
          <w:sz w:val="36"/>
          <w:szCs w:val="36"/>
        </w:rPr>
        <w:t>Attachment 1</w:t>
      </w:r>
    </w:p>
    <w:p w:rsidR="00FC5C2F" w:rsidRDefault="00FC5C2F" w:rsidP="0068482F">
      <w:pPr>
        <w:spacing w:after="0" w:line="240" w:lineRule="auto"/>
        <w:rPr>
          <w:sz w:val="24"/>
          <w:szCs w:val="24"/>
        </w:rPr>
      </w:pPr>
    </w:p>
    <w:p w:rsidR="00FC5C2F" w:rsidRPr="0073675A" w:rsidRDefault="00FC5C2F" w:rsidP="00FC5C2F">
      <w:pPr>
        <w:suppressAutoHyphens/>
        <w:spacing w:after="0" w:line="240" w:lineRule="auto"/>
        <w:jc w:val="center"/>
        <w:rPr>
          <w:rFonts w:ascii="Arial" w:eastAsia="Times New Roman" w:hAnsi="Arial" w:cs="Arial"/>
          <w:b/>
          <w:sz w:val="28"/>
          <w:szCs w:val="28"/>
        </w:rPr>
      </w:pPr>
      <w:r w:rsidRPr="0073675A">
        <w:rPr>
          <w:rFonts w:ascii="Arial" w:eastAsia="Times New Roman" w:hAnsi="Arial" w:cs="Arial"/>
          <w:b/>
          <w:sz w:val="28"/>
          <w:szCs w:val="28"/>
        </w:rPr>
        <w:t>Montana Regional Healthcare Coalition</w:t>
      </w:r>
      <w:r w:rsidRPr="0073675A">
        <w:rPr>
          <w:rFonts w:ascii="Arial" w:eastAsia="Times New Roman" w:hAnsi="Arial" w:cs="Arial"/>
          <w:b/>
          <w:sz w:val="28"/>
          <w:szCs w:val="28"/>
        </w:rPr>
        <w:br/>
        <w:t>Letter of Commitment</w:t>
      </w:r>
    </w:p>
    <w:p w:rsidR="00FC5C2F" w:rsidRPr="0073675A" w:rsidRDefault="00FC5C2F" w:rsidP="00FC5C2F">
      <w:pPr>
        <w:suppressAutoHyphens/>
        <w:spacing w:after="0" w:line="240" w:lineRule="auto"/>
        <w:jc w:val="center"/>
        <w:rPr>
          <w:rFonts w:ascii="Arial" w:eastAsia="Times New Roman" w:hAnsi="Arial" w:cs="Arial"/>
          <w:b/>
          <w:sz w:val="28"/>
          <w:szCs w:val="28"/>
        </w:rPr>
      </w:pPr>
    </w:p>
    <w:p w:rsidR="00FC5C2F" w:rsidRPr="0073675A" w:rsidRDefault="00FC5C2F" w:rsidP="00FC5C2F">
      <w:pPr>
        <w:suppressAutoHyphens/>
        <w:spacing w:after="0" w:line="240" w:lineRule="auto"/>
        <w:rPr>
          <w:rFonts w:asciiTheme="majorHAnsi" w:eastAsia="Times New Roman" w:hAnsiTheme="majorHAnsi" w:cs="Times New Roman"/>
          <w:szCs w:val="24"/>
        </w:rPr>
      </w:pPr>
      <w:r w:rsidRPr="0073675A">
        <w:rPr>
          <w:rFonts w:asciiTheme="majorHAnsi" w:eastAsia="Times New Roman" w:hAnsiTheme="majorHAnsi" w:cs="Times New Roman"/>
          <w:szCs w:val="24"/>
        </w:rPr>
        <w:t>By signing this letter of commitment and participat</w:t>
      </w:r>
      <w:r w:rsidRPr="0073675A">
        <w:rPr>
          <w:rFonts w:asciiTheme="majorHAnsi" w:eastAsia="Times New Roman" w:hAnsiTheme="majorHAnsi" w:cs="Times New Roman"/>
          <w:sz w:val="24"/>
          <w:szCs w:val="24"/>
        </w:rPr>
        <w:t>ing</w:t>
      </w:r>
      <w:r w:rsidRPr="0073675A">
        <w:rPr>
          <w:rFonts w:asciiTheme="majorHAnsi" w:eastAsia="Times New Roman" w:hAnsiTheme="majorHAnsi" w:cs="Times New Roman"/>
          <w:szCs w:val="24"/>
        </w:rPr>
        <w:t xml:space="preserve"> in the Montana Ho</w:t>
      </w:r>
      <w:r w:rsidR="00AB6583">
        <w:rPr>
          <w:rFonts w:asciiTheme="majorHAnsi" w:eastAsia="Times New Roman" w:hAnsiTheme="majorHAnsi" w:cs="Times New Roman"/>
          <w:szCs w:val="24"/>
        </w:rPr>
        <w:t xml:space="preserve">spital Preparedness Program FY19/20.  </w:t>
      </w:r>
      <w:r w:rsidRPr="0073675A">
        <w:rPr>
          <w:rFonts w:asciiTheme="majorHAnsi" w:eastAsia="Times New Roman" w:hAnsiTheme="majorHAnsi" w:cs="Times New Roman"/>
          <w:szCs w:val="24"/>
        </w:rPr>
        <w:t>Awards this facility will:</w:t>
      </w:r>
    </w:p>
    <w:p w:rsidR="00FC5C2F" w:rsidRPr="0073675A" w:rsidRDefault="00FC5C2F" w:rsidP="00FC5C2F">
      <w:pPr>
        <w:suppressAutoHyphens/>
        <w:spacing w:after="0" w:line="240" w:lineRule="auto"/>
        <w:rPr>
          <w:rFonts w:asciiTheme="majorHAnsi" w:eastAsia="Times New Roman" w:hAnsiTheme="majorHAnsi" w:cs="Times New Roman"/>
          <w:szCs w:val="24"/>
        </w:rPr>
      </w:pPr>
    </w:p>
    <w:p w:rsidR="00FC5C2F" w:rsidRPr="0073675A" w:rsidRDefault="00FC5C2F" w:rsidP="00FC5C2F">
      <w:pPr>
        <w:numPr>
          <w:ilvl w:val="0"/>
          <w:numId w:val="49"/>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Utilize award funds in accordance with federal guidelines and will maintain files of all purchases that will be available upon request during site visits from a representative of the Montana Healthcare Preparedness Program (HPP) office.</w:t>
      </w:r>
    </w:p>
    <w:p w:rsidR="00FC5C2F" w:rsidRPr="0073675A" w:rsidRDefault="00FC5C2F" w:rsidP="00FC5C2F">
      <w:pPr>
        <w:numPr>
          <w:ilvl w:val="0"/>
          <w:numId w:val="49"/>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Participat</w:t>
      </w:r>
      <w:r w:rsidRPr="0073675A">
        <w:rPr>
          <w:rFonts w:asciiTheme="majorHAnsi" w:eastAsia="Times New Roman" w:hAnsiTheme="majorHAnsi" w:cs="Times New Roman"/>
          <w:sz w:val="24"/>
          <w:szCs w:val="24"/>
        </w:rPr>
        <w:t>ing</w:t>
      </w:r>
      <w:r w:rsidRPr="0073675A">
        <w:rPr>
          <w:rFonts w:asciiTheme="majorHAnsi" w:eastAsia="Times New Roman" w:hAnsiTheme="majorHAnsi" w:cs="Times New Roman"/>
          <w:szCs w:val="24"/>
        </w:rPr>
        <w:t xml:space="preserve"> in the Annual Coalition Surge Test (CST), if tasked.</w:t>
      </w:r>
    </w:p>
    <w:p w:rsidR="00FC5C2F" w:rsidRPr="0073675A" w:rsidRDefault="00FC5C2F" w:rsidP="00FC5C2F">
      <w:pPr>
        <w:numPr>
          <w:ilvl w:val="1"/>
          <w:numId w:val="49"/>
        </w:numPr>
        <w:suppressAutoHyphens/>
        <w:spacing w:after="0" w:line="240" w:lineRule="auto"/>
        <w:contextualSpacing/>
        <w:rPr>
          <w:rFonts w:asciiTheme="majorHAnsi" w:eastAsia="Times New Roman" w:hAnsiTheme="majorHAnsi" w:cs="Times New Roman"/>
          <w:b/>
          <w:szCs w:val="24"/>
          <w:u w:val="single"/>
        </w:rPr>
      </w:pPr>
      <w:r w:rsidRPr="0073675A">
        <w:rPr>
          <w:rFonts w:asciiTheme="majorHAnsi" w:eastAsia="Times New Roman" w:hAnsiTheme="majorHAnsi" w:cs="Times New Roman"/>
          <w:szCs w:val="24"/>
        </w:rPr>
        <w:t>Must submit documentation of executive participation in AAR’s and Hot-Wash after an exercise.</w:t>
      </w:r>
    </w:p>
    <w:p w:rsidR="00FC5C2F" w:rsidRPr="0073675A" w:rsidRDefault="00FC5C2F" w:rsidP="00FC5C2F">
      <w:pPr>
        <w:numPr>
          <w:ilvl w:val="0"/>
          <w:numId w:val="49"/>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Participat</w:t>
      </w:r>
      <w:r w:rsidRPr="0073675A">
        <w:rPr>
          <w:rFonts w:asciiTheme="majorHAnsi" w:eastAsia="Times New Roman" w:hAnsiTheme="majorHAnsi" w:cs="Times New Roman"/>
          <w:sz w:val="24"/>
          <w:szCs w:val="24"/>
        </w:rPr>
        <w:t>ing</w:t>
      </w:r>
      <w:r w:rsidRPr="0073675A">
        <w:rPr>
          <w:rFonts w:asciiTheme="majorHAnsi" w:eastAsia="Times New Roman" w:hAnsiTheme="majorHAnsi" w:cs="Times New Roman"/>
          <w:szCs w:val="24"/>
        </w:rPr>
        <w:t xml:space="preserve"> in Semi-Annual Redundant communication exercises initiated by the MT HPP Office. </w:t>
      </w:r>
    </w:p>
    <w:p w:rsidR="00FC5C2F" w:rsidRPr="0073675A" w:rsidRDefault="00FC5C2F" w:rsidP="00FC5C2F">
      <w:pPr>
        <w:numPr>
          <w:ilvl w:val="0"/>
          <w:numId w:val="49"/>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Implementing and maintaining the 11 components of the National Incident Management Systems (NIMS).</w:t>
      </w:r>
    </w:p>
    <w:p w:rsidR="00FC5C2F" w:rsidRPr="0073675A" w:rsidRDefault="00FC5C2F" w:rsidP="00FC5C2F">
      <w:pPr>
        <w:numPr>
          <w:ilvl w:val="0"/>
          <w:numId w:val="49"/>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Participat</w:t>
      </w:r>
      <w:r w:rsidRPr="0073675A">
        <w:rPr>
          <w:rFonts w:asciiTheme="majorHAnsi" w:eastAsia="Times New Roman" w:hAnsiTheme="majorHAnsi" w:cs="Times New Roman"/>
          <w:sz w:val="24"/>
          <w:szCs w:val="24"/>
        </w:rPr>
        <w:t>ing</w:t>
      </w:r>
      <w:r w:rsidRPr="0073675A">
        <w:rPr>
          <w:rFonts w:asciiTheme="majorHAnsi" w:eastAsia="Times New Roman" w:hAnsiTheme="majorHAnsi" w:cs="Times New Roman"/>
          <w:szCs w:val="24"/>
        </w:rPr>
        <w:t xml:space="preserve"> in HAvBED as initiated by the MT HPP Office.</w:t>
      </w:r>
    </w:p>
    <w:p w:rsidR="00FC5C2F" w:rsidRPr="0073675A" w:rsidRDefault="00FC5C2F" w:rsidP="00FC5C2F">
      <w:pPr>
        <w:numPr>
          <w:ilvl w:val="1"/>
          <w:numId w:val="49"/>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Healthcare facilities that have bed capacity must participate in this exercise</w:t>
      </w:r>
    </w:p>
    <w:p w:rsidR="00FC5C2F" w:rsidRPr="0073675A" w:rsidRDefault="00FC5C2F" w:rsidP="00FC5C2F">
      <w:pPr>
        <w:numPr>
          <w:ilvl w:val="0"/>
          <w:numId w:val="49"/>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Participat</w:t>
      </w:r>
      <w:r w:rsidRPr="0073675A">
        <w:rPr>
          <w:rFonts w:asciiTheme="majorHAnsi" w:eastAsia="Times New Roman" w:hAnsiTheme="majorHAnsi" w:cs="Times New Roman"/>
          <w:sz w:val="24"/>
          <w:szCs w:val="24"/>
        </w:rPr>
        <w:t>ing</w:t>
      </w:r>
      <w:r w:rsidRPr="0073675A">
        <w:rPr>
          <w:rFonts w:asciiTheme="majorHAnsi" w:eastAsia="Times New Roman" w:hAnsiTheme="majorHAnsi" w:cs="Times New Roman"/>
          <w:szCs w:val="24"/>
        </w:rPr>
        <w:t xml:space="preserve"> in Montana Healthcare Mutual Aid System (MHMAS) Exercises as initiated by the MT HPP Office.</w:t>
      </w:r>
    </w:p>
    <w:p w:rsidR="00FC5C2F" w:rsidRPr="0073675A" w:rsidRDefault="00FC5C2F" w:rsidP="00FC5C2F">
      <w:pPr>
        <w:numPr>
          <w:ilvl w:val="0"/>
          <w:numId w:val="49"/>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Participat</w:t>
      </w:r>
      <w:r w:rsidRPr="0073675A">
        <w:rPr>
          <w:rFonts w:asciiTheme="majorHAnsi" w:eastAsia="Times New Roman" w:hAnsiTheme="majorHAnsi" w:cs="Times New Roman"/>
          <w:sz w:val="24"/>
          <w:szCs w:val="24"/>
        </w:rPr>
        <w:t>ing</w:t>
      </w:r>
      <w:r w:rsidRPr="0073675A">
        <w:rPr>
          <w:rFonts w:asciiTheme="majorHAnsi" w:eastAsia="Times New Roman" w:hAnsiTheme="majorHAnsi" w:cs="Times New Roman"/>
          <w:szCs w:val="24"/>
        </w:rPr>
        <w:t xml:space="preserve"> in sharing Essential Elements of Information (EEI)</w:t>
      </w:r>
    </w:p>
    <w:p w:rsidR="00FC5C2F" w:rsidRPr="0073675A" w:rsidRDefault="00AB6583" w:rsidP="00FC5C2F">
      <w:pPr>
        <w:suppressAutoHyphens/>
        <w:spacing w:after="0" w:line="240" w:lineRule="auto"/>
        <w:ind w:left="720" w:firstLine="720"/>
        <w:contextualSpacing/>
        <w:rPr>
          <w:rFonts w:eastAsia="Times New Roman" w:cs="Times New Roman"/>
          <w:szCs w:val="24"/>
        </w:rPr>
      </w:pPr>
      <w:hyperlink r:id="rId10" w:tgtFrame="_blank" w:history="1">
        <w:r w:rsidR="00FC5C2F" w:rsidRPr="0073675A">
          <w:rPr>
            <w:rFonts w:ascii="Georgia" w:eastAsia="Times New Roman" w:hAnsi="Georgia" w:cs="Times New Roman"/>
            <w:color w:val="0000FF" w:themeColor="hyperlink"/>
            <w:szCs w:val="24"/>
            <w:u w:val="single"/>
          </w:rPr>
          <w:t>https://PHEP.formstack.com/forms/system_status_report_hics_251</w:t>
        </w:r>
      </w:hyperlink>
    </w:p>
    <w:p w:rsidR="00FC5C2F" w:rsidRPr="0073675A" w:rsidRDefault="00FC5C2F" w:rsidP="00FC5C2F">
      <w:pPr>
        <w:numPr>
          <w:ilvl w:val="0"/>
          <w:numId w:val="49"/>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Submit a copy of your facilities Evacuation Plan to th</w:t>
      </w:r>
      <w:r w:rsidR="00AB6583">
        <w:rPr>
          <w:rFonts w:asciiTheme="majorHAnsi" w:eastAsia="Times New Roman" w:hAnsiTheme="majorHAnsi" w:cs="Times New Roman"/>
          <w:szCs w:val="24"/>
        </w:rPr>
        <w:t>e MT HPP Office by June 30, 2020</w:t>
      </w:r>
      <w:r w:rsidRPr="0073675A">
        <w:rPr>
          <w:rFonts w:asciiTheme="majorHAnsi" w:eastAsia="Times New Roman" w:hAnsiTheme="majorHAnsi" w:cs="Times New Roman"/>
          <w:szCs w:val="24"/>
        </w:rPr>
        <w:t>.</w:t>
      </w:r>
    </w:p>
    <w:p w:rsidR="00FC5C2F" w:rsidRPr="0073675A" w:rsidRDefault="00FC5C2F" w:rsidP="00FC5C2F">
      <w:pPr>
        <w:numPr>
          <w:ilvl w:val="0"/>
          <w:numId w:val="49"/>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Submit a copy of your facilities Mass Casualty/Surge Plan to th</w:t>
      </w:r>
      <w:r w:rsidR="00AB6583">
        <w:rPr>
          <w:rFonts w:asciiTheme="majorHAnsi" w:eastAsia="Times New Roman" w:hAnsiTheme="majorHAnsi" w:cs="Times New Roman"/>
          <w:szCs w:val="24"/>
        </w:rPr>
        <w:t>e MT HPP Office by June 30, 2020</w:t>
      </w:r>
      <w:r w:rsidRPr="0073675A">
        <w:rPr>
          <w:rFonts w:asciiTheme="majorHAnsi" w:eastAsia="Times New Roman" w:hAnsiTheme="majorHAnsi" w:cs="Times New Roman"/>
          <w:szCs w:val="24"/>
        </w:rPr>
        <w:t>.</w:t>
      </w:r>
    </w:p>
    <w:p w:rsidR="00FC5C2F" w:rsidRPr="0073675A" w:rsidRDefault="00FC5C2F" w:rsidP="00FC5C2F">
      <w:pPr>
        <w:numPr>
          <w:ilvl w:val="0"/>
          <w:numId w:val="49"/>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 xml:space="preserve">Hospitals must ensure that they are prepared to receive, stabilize, and manage pediatric patients. More information can be obtained at </w:t>
      </w:r>
      <w:hyperlink r:id="rId11" w:history="1">
        <w:r w:rsidRPr="0073675A">
          <w:rPr>
            <w:rFonts w:asciiTheme="majorHAnsi" w:eastAsia="Times New Roman" w:hAnsiTheme="majorHAnsi" w:cs="Times New Roman"/>
            <w:color w:val="0000FF" w:themeColor="hyperlink"/>
            <w:szCs w:val="24"/>
            <w:u w:val="single"/>
          </w:rPr>
          <w:t>http://dphhs.mt.gov/publichealth/emsts/emsc</w:t>
        </w:r>
      </w:hyperlink>
    </w:p>
    <w:p w:rsidR="00FC5C2F" w:rsidRPr="0073675A" w:rsidRDefault="00FC5C2F" w:rsidP="00FC5C2F">
      <w:pPr>
        <w:numPr>
          <w:ilvl w:val="0"/>
          <w:numId w:val="49"/>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Hospitals must collaborate with local Public Health to develop policies and procedures for implementing Facility Closed Point of Dispensing (POD) and provide copies to the MT HPP Office.</w:t>
      </w:r>
    </w:p>
    <w:p w:rsidR="00FC5C2F" w:rsidRPr="0073675A" w:rsidRDefault="00FC5C2F" w:rsidP="00FC5C2F">
      <w:pPr>
        <w:numPr>
          <w:ilvl w:val="0"/>
          <w:numId w:val="49"/>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Attend Local Emergency Planning Committee (LEPC) meetings or local Emergency Support Function (ESF)-8 meetings.</w:t>
      </w:r>
    </w:p>
    <w:p w:rsidR="00FC5C2F" w:rsidRPr="0073675A" w:rsidRDefault="00FC5C2F" w:rsidP="00FC5C2F">
      <w:pPr>
        <w:numPr>
          <w:ilvl w:val="0"/>
          <w:numId w:val="49"/>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Incorporate Access and Functional needs populations into the facility Emergency Operations Plan (EOP) to include Family Reunification procedures utilizing emPOWER data  and Social Vulnerability index provided by the MT HPP Office every 6 months.</w:t>
      </w:r>
    </w:p>
    <w:p w:rsidR="00FC5C2F" w:rsidRPr="0073675A" w:rsidRDefault="00FC5C2F" w:rsidP="00FC5C2F">
      <w:pPr>
        <w:numPr>
          <w:ilvl w:val="0"/>
          <w:numId w:val="49"/>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Participat</w:t>
      </w:r>
      <w:r w:rsidRPr="0073675A">
        <w:rPr>
          <w:rFonts w:asciiTheme="majorHAnsi" w:eastAsia="Times New Roman" w:hAnsiTheme="majorHAnsi" w:cs="Times New Roman"/>
          <w:sz w:val="24"/>
          <w:szCs w:val="24"/>
        </w:rPr>
        <w:t>ing</w:t>
      </w:r>
      <w:r w:rsidRPr="0073675A">
        <w:rPr>
          <w:rFonts w:asciiTheme="majorHAnsi" w:eastAsia="Times New Roman" w:hAnsiTheme="majorHAnsi" w:cs="Times New Roman"/>
          <w:szCs w:val="24"/>
        </w:rPr>
        <w:t xml:space="preserve"> in Regional Healthcare Coalition Meetings as scheduled.</w:t>
      </w:r>
    </w:p>
    <w:p w:rsidR="00FC5C2F" w:rsidRPr="0073675A" w:rsidRDefault="00FC5C2F" w:rsidP="00FC5C2F">
      <w:pPr>
        <w:numPr>
          <w:ilvl w:val="0"/>
          <w:numId w:val="49"/>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Share upcoming exercises with the MT HPP Office.</w:t>
      </w:r>
    </w:p>
    <w:p w:rsidR="00FC5C2F" w:rsidRPr="0073675A" w:rsidRDefault="00FC5C2F" w:rsidP="00FC5C2F">
      <w:pPr>
        <w:numPr>
          <w:ilvl w:val="0"/>
          <w:numId w:val="49"/>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Develop, maintain, and improve understanding of Infection Prevention Program.</w:t>
      </w:r>
    </w:p>
    <w:p w:rsidR="00FC5C2F" w:rsidRDefault="00FC5C2F" w:rsidP="00FC5C2F">
      <w:pPr>
        <w:numPr>
          <w:ilvl w:val="0"/>
          <w:numId w:val="49"/>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Submit an End</w:t>
      </w:r>
      <w:r w:rsidR="00AB6583">
        <w:rPr>
          <w:rFonts w:asciiTheme="majorHAnsi" w:eastAsia="Times New Roman" w:hAnsiTheme="majorHAnsi" w:cs="Times New Roman"/>
          <w:szCs w:val="24"/>
        </w:rPr>
        <w:t xml:space="preserve"> of Year Report by July 30, 2020</w:t>
      </w:r>
      <w:r w:rsidRPr="0073675A">
        <w:rPr>
          <w:rFonts w:asciiTheme="majorHAnsi" w:eastAsia="Times New Roman" w:hAnsiTheme="majorHAnsi" w:cs="Times New Roman"/>
          <w:szCs w:val="24"/>
        </w:rPr>
        <w:t xml:space="preserve">. </w:t>
      </w:r>
    </w:p>
    <w:p w:rsidR="00FC5C2F" w:rsidRDefault="00FC5C2F" w:rsidP="00FC5C2F">
      <w:pPr>
        <w:suppressAutoHyphens/>
        <w:spacing w:after="0" w:line="240" w:lineRule="auto"/>
        <w:contextualSpacing/>
        <w:rPr>
          <w:rFonts w:asciiTheme="majorHAnsi" w:eastAsia="Times New Roman" w:hAnsiTheme="majorHAnsi" w:cs="Times New Roman"/>
          <w:szCs w:val="24"/>
        </w:rPr>
      </w:pPr>
    </w:p>
    <w:p w:rsidR="00FC5C2F" w:rsidRDefault="00FC5C2F" w:rsidP="00FC5C2F">
      <w:pPr>
        <w:suppressAutoHyphens/>
        <w:spacing w:after="0" w:line="240" w:lineRule="auto"/>
        <w:contextualSpacing/>
        <w:rPr>
          <w:rFonts w:asciiTheme="majorHAnsi" w:eastAsia="Times New Roman" w:hAnsiTheme="majorHAnsi" w:cs="Times New Roman"/>
          <w:szCs w:val="24"/>
        </w:rPr>
      </w:pPr>
    </w:p>
    <w:p w:rsidR="00FC5C2F" w:rsidRDefault="00FC5C2F" w:rsidP="00FC5C2F">
      <w:pPr>
        <w:suppressAutoHyphens/>
        <w:spacing w:after="0" w:line="240" w:lineRule="auto"/>
        <w:contextualSpacing/>
        <w:rPr>
          <w:rFonts w:asciiTheme="majorHAnsi" w:eastAsia="Times New Roman" w:hAnsiTheme="majorHAnsi" w:cs="Times New Roman"/>
          <w:szCs w:val="24"/>
        </w:rPr>
      </w:pPr>
    </w:p>
    <w:p w:rsidR="00FC5C2F" w:rsidRPr="00FC5C2F" w:rsidRDefault="00FC5C2F" w:rsidP="00FC5C2F">
      <w:pPr>
        <w:suppressAutoHyphens/>
        <w:spacing w:after="0" w:line="240" w:lineRule="auto"/>
        <w:contextualSpacing/>
        <w:jc w:val="center"/>
        <w:rPr>
          <w:rFonts w:asciiTheme="majorHAnsi" w:eastAsia="Times New Roman" w:hAnsiTheme="majorHAnsi" w:cs="Times New Roman"/>
          <w:b/>
          <w:sz w:val="28"/>
          <w:szCs w:val="28"/>
        </w:rPr>
      </w:pPr>
      <w:r w:rsidRPr="00FC5C2F">
        <w:rPr>
          <w:rFonts w:asciiTheme="majorHAnsi" w:eastAsia="Times New Roman" w:hAnsiTheme="majorHAnsi" w:cs="Times New Roman"/>
          <w:b/>
          <w:sz w:val="28"/>
          <w:szCs w:val="28"/>
        </w:rPr>
        <w:lastRenderedPageBreak/>
        <w:t>Attachment 1 (continued)</w:t>
      </w:r>
    </w:p>
    <w:p w:rsidR="00FC5C2F" w:rsidRDefault="00FC5C2F" w:rsidP="00FC5C2F">
      <w:pPr>
        <w:suppressAutoHyphens/>
        <w:spacing w:after="0" w:line="240" w:lineRule="auto"/>
        <w:contextualSpacing/>
        <w:jc w:val="center"/>
        <w:rPr>
          <w:rFonts w:asciiTheme="majorHAnsi" w:eastAsia="Times New Roman" w:hAnsiTheme="majorHAnsi" w:cs="Times New Roman"/>
          <w:szCs w:val="24"/>
        </w:rPr>
      </w:pPr>
    </w:p>
    <w:p w:rsidR="00FC5C2F" w:rsidRDefault="00FC5C2F" w:rsidP="00FC5C2F">
      <w:pPr>
        <w:suppressAutoHyphens/>
        <w:spacing w:after="0" w:line="240" w:lineRule="auto"/>
        <w:contextualSpacing/>
        <w:jc w:val="center"/>
        <w:rPr>
          <w:rFonts w:asciiTheme="majorHAnsi" w:eastAsia="Times New Roman" w:hAnsiTheme="majorHAnsi" w:cs="Times New Roman"/>
          <w:szCs w:val="24"/>
        </w:rPr>
      </w:pPr>
    </w:p>
    <w:p w:rsidR="00FC5C2F" w:rsidRDefault="00FC5C2F" w:rsidP="00FC5C2F">
      <w:pPr>
        <w:suppressAutoHyphens/>
        <w:spacing w:after="0" w:line="240" w:lineRule="auto"/>
        <w:contextualSpacing/>
        <w:jc w:val="center"/>
        <w:rPr>
          <w:rFonts w:asciiTheme="majorHAnsi" w:eastAsia="Times New Roman" w:hAnsiTheme="majorHAnsi" w:cs="Times New Roman"/>
          <w:szCs w:val="24"/>
        </w:rPr>
      </w:pPr>
    </w:p>
    <w:p w:rsidR="00FC5C2F" w:rsidRPr="0073675A" w:rsidRDefault="00AB6583" w:rsidP="00FC5C2F">
      <w:pPr>
        <w:suppressAutoHyphens/>
        <w:spacing w:after="0" w:line="240" w:lineRule="auto"/>
        <w:jc w:val="center"/>
        <w:rPr>
          <w:rFonts w:asciiTheme="majorHAnsi" w:eastAsia="Times New Roman" w:hAnsiTheme="majorHAnsi" w:cs="Times New Roman"/>
          <w:b/>
          <w:sz w:val="36"/>
          <w:szCs w:val="36"/>
        </w:rPr>
      </w:pPr>
      <w:r>
        <w:rPr>
          <w:rFonts w:asciiTheme="majorHAnsi" w:eastAsia="Times New Roman" w:hAnsiTheme="majorHAnsi" w:cs="Times New Roman"/>
          <w:b/>
          <w:sz w:val="36"/>
          <w:szCs w:val="36"/>
        </w:rPr>
        <w:t>FY 2019/2020</w:t>
      </w:r>
      <w:r w:rsidR="00FC5C2F" w:rsidRPr="0073675A">
        <w:rPr>
          <w:rFonts w:asciiTheme="majorHAnsi" w:eastAsia="Times New Roman" w:hAnsiTheme="majorHAnsi" w:cs="Times New Roman"/>
          <w:b/>
          <w:sz w:val="36"/>
          <w:szCs w:val="36"/>
        </w:rPr>
        <w:t xml:space="preserve"> Hospital Preparedness Program</w:t>
      </w:r>
    </w:p>
    <w:p w:rsidR="00FC5C2F" w:rsidRPr="0073675A" w:rsidRDefault="00FC5C2F" w:rsidP="00FC5C2F">
      <w:pPr>
        <w:suppressAutoHyphens/>
        <w:spacing w:after="0" w:line="240" w:lineRule="auto"/>
        <w:jc w:val="center"/>
        <w:rPr>
          <w:rFonts w:asciiTheme="majorHAnsi" w:eastAsia="Times New Roman" w:hAnsiTheme="majorHAnsi" w:cs="Times New Roman"/>
          <w:b/>
          <w:sz w:val="36"/>
          <w:szCs w:val="36"/>
        </w:rPr>
      </w:pPr>
      <w:r w:rsidRPr="0073675A">
        <w:rPr>
          <w:rFonts w:asciiTheme="majorHAnsi" w:eastAsia="Times New Roman" w:hAnsiTheme="majorHAnsi" w:cs="Times New Roman"/>
          <w:b/>
          <w:sz w:val="36"/>
          <w:szCs w:val="36"/>
        </w:rPr>
        <w:t>Letter of Commitment</w:t>
      </w:r>
    </w:p>
    <w:p w:rsidR="00FC5C2F" w:rsidRPr="0073675A" w:rsidRDefault="00FC5C2F" w:rsidP="00FC5C2F">
      <w:pPr>
        <w:suppressAutoHyphens/>
        <w:spacing w:after="0" w:line="240" w:lineRule="auto"/>
        <w:jc w:val="center"/>
        <w:rPr>
          <w:rFonts w:asciiTheme="majorHAnsi" w:eastAsia="Times New Roman" w:hAnsiTheme="majorHAnsi" w:cs="Times New Roman"/>
          <w:b/>
          <w:sz w:val="24"/>
          <w:szCs w:val="24"/>
        </w:rPr>
      </w:pPr>
    </w:p>
    <w:p w:rsidR="00FC5C2F" w:rsidRPr="0073675A" w:rsidRDefault="00FC5C2F" w:rsidP="00FC5C2F">
      <w:pPr>
        <w:suppressAutoHyphens/>
        <w:spacing w:after="0" w:line="240" w:lineRule="auto"/>
        <w:rPr>
          <w:rFonts w:asciiTheme="majorHAnsi" w:eastAsia="Times New Roman" w:hAnsiTheme="majorHAnsi" w:cs="Times New Roman"/>
          <w:b/>
          <w:sz w:val="28"/>
          <w:szCs w:val="28"/>
        </w:rPr>
      </w:pPr>
      <w:r w:rsidRPr="0073675A">
        <w:rPr>
          <w:rFonts w:asciiTheme="majorHAnsi" w:eastAsia="Times New Roman" w:hAnsiTheme="majorHAnsi" w:cs="Times New Roman"/>
          <w:b/>
          <w:sz w:val="24"/>
          <w:szCs w:val="24"/>
        </w:rPr>
        <w:t>We understand that participation in the Montana Hosp</w:t>
      </w:r>
      <w:r w:rsidR="00AB6583">
        <w:rPr>
          <w:rFonts w:asciiTheme="majorHAnsi" w:eastAsia="Times New Roman" w:hAnsiTheme="majorHAnsi" w:cs="Times New Roman"/>
          <w:b/>
          <w:sz w:val="24"/>
          <w:szCs w:val="24"/>
        </w:rPr>
        <w:t xml:space="preserve">ital Preparedness Program FY2019/20 </w:t>
      </w:r>
      <w:r w:rsidRPr="0073675A">
        <w:rPr>
          <w:rFonts w:asciiTheme="majorHAnsi" w:eastAsia="Times New Roman" w:hAnsiTheme="majorHAnsi" w:cs="Times New Roman"/>
          <w:b/>
          <w:sz w:val="24"/>
          <w:szCs w:val="24"/>
        </w:rPr>
        <w:t>Awards requires participation in the above listed grant deliverables</w:t>
      </w:r>
      <w:r w:rsidRPr="0073675A">
        <w:rPr>
          <w:rFonts w:asciiTheme="majorHAnsi" w:eastAsia="Times New Roman" w:hAnsiTheme="majorHAnsi" w:cs="Times New Roman"/>
          <w:b/>
          <w:sz w:val="28"/>
          <w:szCs w:val="28"/>
        </w:rPr>
        <w:t>.</w:t>
      </w:r>
    </w:p>
    <w:p w:rsidR="00FC5C2F" w:rsidRPr="0073675A" w:rsidRDefault="00FC5C2F" w:rsidP="00FC5C2F">
      <w:pPr>
        <w:suppressAutoHyphens/>
        <w:spacing w:after="0" w:line="240" w:lineRule="auto"/>
        <w:rPr>
          <w:rFonts w:asciiTheme="majorHAnsi" w:eastAsia="Times New Roman" w:hAnsiTheme="majorHAnsi" w:cs="Times New Roman"/>
          <w:b/>
          <w:sz w:val="32"/>
          <w:szCs w:val="32"/>
        </w:rPr>
      </w:pPr>
    </w:p>
    <w:p w:rsidR="00FC5C2F" w:rsidRPr="0073675A" w:rsidRDefault="00FC5C2F" w:rsidP="00FC5C2F">
      <w:pPr>
        <w:suppressAutoHyphens/>
        <w:spacing w:after="0" w:line="240" w:lineRule="auto"/>
        <w:rPr>
          <w:rFonts w:asciiTheme="majorHAnsi" w:eastAsia="Times New Roman" w:hAnsiTheme="majorHAnsi" w:cs="Times New Roman"/>
          <w:b/>
          <w:sz w:val="32"/>
          <w:szCs w:val="32"/>
        </w:rPr>
      </w:pPr>
    </w:p>
    <w:p w:rsidR="00FC5C2F" w:rsidRPr="0073675A" w:rsidRDefault="00FC5C2F" w:rsidP="00FC5C2F">
      <w:pPr>
        <w:suppressAutoHyphens/>
        <w:spacing w:after="0" w:line="240" w:lineRule="auto"/>
        <w:rPr>
          <w:rFonts w:asciiTheme="majorHAnsi" w:eastAsia="Times New Roman" w:hAnsiTheme="majorHAnsi" w:cs="Times New Roman"/>
          <w:sz w:val="24"/>
          <w:szCs w:val="24"/>
        </w:rPr>
      </w:pP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24"/>
          <w:szCs w:val="24"/>
        </w:rPr>
        <w:t>________________________________________________________</w:t>
      </w:r>
      <w:r w:rsidRPr="0073675A">
        <w:rPr>
          <w:rFonts w:asciiTheme="majorHAnsi" w:eastAsia="Times New Roman" w:hAnsiTheme="majorHAnsi" w:cs="Times New Roman"/>
          <w:sz w:val="24"/>
          <w:szCs w:val="24"/>
        </w:rPr>
        <w:br/>
        <w:t>CEO/Administrator Name Printed</w:t>
      </w:r>
    </w:p>
    <w:p w:rsidR="00FC5C2F" w:rsidRPr="0073675A" w:rsidRDefault="00FC5C2F" w:rsidP="00FC5C2F">
      <w:pPr>
        <w:suppressAutoHyphens/>
        <w:spacing w:after="0" w:line="240" w:lineRule="auto"/>
        <w:rPr>
          <w:rFonts w:asciiTheme="majorHAnsi" w:eastAsia="Times New Roman" w:hAnsiTheme="majorHAnsi" w:cs="Times New Roman"/>
          <w:sz w:val="24"/>
          <w:szCs w:val="24"/>
        </w:rPr>
      </w:pPr>
    </w:p>
    <w:p w:rsidR="00FC5C2F" w:rsidRPr="0073675A" w:rsidRDefault="00FC5C2F" w:rsidP="00FC5C2F">
      <w:pPr>
        <w:suppressAutoHyphens/>
        <w:spacing w:after="0" w:line="240" w:lineRule="auto"/>
        <w:rPr>
          <w:rFonts w:asciiTheme="majorHAnsi" w:eastAsia="Times New Roman" w:hAnsiTheme="majorHAnsi" w:cs="Times New Roman"/>
          <w:b/>
          <w:sz w:val="24"/>
          <w:szCs w:val="24"/>
        </w:rPr>
      </w:pP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24"/>
          <w:szCs w:val="24"/>
        </w:rPr>
        <w:t>________________________________________________________                                      __________________________</w:t>
      </w:r>
      <w:r w:rsidRPr="0073675A">
        <w:rPr>
          <w:rFonts w:asciiTheme="majorHAnsi" w:eastAsia="Times New Roman" w:hAnsiTheme="majorHAnsi" w:cs="Times New Roman"/>
          <w:sz w:val="24"/>
          <w:szCs w:val="24"/>
        </w:rPr>
        <w:br/>
      </w:r>
      <w:r w:rsidRPr="0073675A">
        <w:rPr>
          <w:rFonts w:asciiTheme="majorHAnsi" w:eastAsia="Times New Roman" w:hAnsiTheme="majorHAnsi" w:cs="Times New Roman"/>
          <w:b/>
          <w:sz w:val="24"/>
          <w:szCs w:val="24"/>
        </w:rPr>
        <w:t>(Signature)</w:t>
      </w:r>
      <w:r w:rsidRPr="0073675A">
        <w:rPr>
          <w:rFonts w:asciiTheme="majorHAnsi" w:eastAsia="Times New Roman" w:hAnsiTheme="majorHAnsi" w:cs="Times New Roman"/>
          <w:b/>
          <w:sz w:val="24"/>
          <w:szCs w:val="24"/>
        </w:rPr>
        <w:tab/>
      </w:r>
      <w:r w:rsidRPr="0073675A">
        <w:rPr>
          <w:rFonts w:asciiTheme="majorHAnsi" w:eastAsia="Times New Roman" w:hAnsiTheme="majorHAnsi" w:cs="Times New Roman"/>
          <w:b/>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b/>
          <w:sz w:val="24"/>
          <w:szCs w:val="24"/>
        </w:rPr>
        <w:t>(DATE)</w:t>
      </w:r>
    </w:p>
    <w:p w:rsidR="00FC5C2F" w:rsidRPr="0073675A" w:rsidRDefault="00FC5C2F" w:rsidP="00FC5C2F">
      <w:pPr>
        <w:suppressAutoHyphens/>
        <w:spacing w:after="0" w:line="240" w:lineRule="auto"/>
        <w:rPr>
          <w:rFonts w:asciiTheme="majorHAnsi" w:eastAsia="Times New Roman" w:hAnsiTheme="majorHAnsi" w:cs="Times New Roman"/>
          <w:b/>
          <w:sz w:val="24"/>
          <w:szCs w:val="24"/>
        </w:rPr>
      </w:pPr>
    </w:p>
    <w:p w:rsidR="00FC5C2F" w:rsidRPr="0073675A" w:rsidRDefault="00FC5C2F" w:rsidP="00FC5C2F">
      <w:pPr>
        <w:suppressAutoHyphens/>
        <w:spacing w:after="0" w:line="240" w:lineRule="auto"/>
        <w:rPr>
          <w:rFonts w:asciiTheme="majorHAnsi" w:eastAsia="Times New Roman" w:hAnsiTheme="majorHAnsi" w:cs="Times New Roman"/>
          <w:b/>
          <w:sz w:val="24"/>
          <w:szCs w:val="24"/>
        </w:rPr>
      </w:pPr>
    </w:p>
    <w:p w:rsidR="00FC5C2F" w:rsidRPr="0073675A" w:rsidRDefault="00FC5C2F" w:rsidP="00FC5C2F">
      <w:pPr>
        <w:suppressAutoHyphens/>
        <w:spacing w:after="0" w:line="240" w:lineRule="auto"/>
        <w:rPr>
          <w:rFonts w:asciiTheme="majorHAnsi" w:eastAsia="Times New Roman" w:hAnsiTheme="majorHAnsi" w:cs="Times New Roman"/>
          <w:b/>
          <w:sz w:val="24"/>
          <w:szCs w:val="24"/>
        </w:rPr>
      </w:pPr>
    </w:p>
    <w:p w:rsidR="00FC5C2F" w:rsidRPr="0073675A" w:rsidRDefault="00FC5C2F" w:rsidP="00FC5C2F">
      <w:pPr>
        <w:suppressAutoHyphens/>
        <w:spacing w:after="0" w:line="240" w:lineRule="auto"/>
        <w:rPr>
          <w:rFonts w:asciiTheme="majorHAnsi" w:eastAsia="Times New Roman" w:hAnsiTheme="majorHAnsi" w:cs="Times New Roman"/>
          <w:b/>
          <w:sz w:val="24"/>
          <w:szCs w:val="24"/>
        </w:rPr>
      </w:pPr>
    </w:p>
    <w:p w:rsidR="00FC5C2F" w:rsidRPr="0073675A" w:rsidRDefault="00FC5C2F" w:rsidP="00FC5C2F">
      <w:pPr>
        <w:suppressAutoHyphens/>
        <w:spacing w:after="0" w:line="240" w:lineRule="auto"/>
        <w:rPr>
          <w:rFonts w:asciiTheme="majorHAnsi" w:eastAsia="Times New Roman" w:hAnsiTheme="majorHAnsi" w:cs="Times New Roman"/>
          <w:sz w:val="24"/>
          <w:szCs w:val="24"/>
        </w:rPr>
      </w:pP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24"/>
          <w:szCs w:val="24"/>
        </w:rPr>
        <w:t>________________________________________________________</w:t>
      </w:r>
      <w:r w:rsidRPr="0073675A">
        <w:rPr>
          <w:rFonts w:asciiTheme="majorHAnsi" w:eastAsia="Times New Roman" w:hAnsiTheme="majorHAnsi" w:cs="Times New Roman"/>
          <w:sz w:val="24"/>
          <w:szCs w:val="24"/>
        </w:rPr>
        <w:br/>
        <w:t>Facility Emergency Planner Name Printed</w:t>
      </w:r>
    </w:p>
    <w:p w:rsidR="00FC5C2F" w:rsidRPr="0073675A" w:rsidRDefault="00FC5C2F" w:rsidP="00FC5C2F">
      <w:pPr>
        <w:suppressAutoHyphens/>
        <w:spacing w:after="0" w:line="240" w:lineRule="auto"/>
        <w:rPr>
          <w:rFonts w:asciiTheme="majorHAnsi" w:eastAsia="Times New Roman" w:hAnsiTheme="majorHAnsi" w:cs="Times New Roman"/>
          <w:sz w:val="24"/>
          <w:szCs w:val="24"/>
        </w:rPr>
      </w:pPr>
    </w:p>
    <w:p w:rsidR="00FC5C2F" w:rsidRPr="0073675A" w:rsidRDefault="00FC5C2F" w:rsidP="00FC5C2F">
      <w:pPr>
        <w:suppressAutoHyphens/>
        <w:spacing w:after="0" w:line="240" w:lineRule="auto"/>
        <w:rPr>
          <w:rFonts w:asciiTheme="majorHAnsi" w:eastAsia="Times New Roman" w:hAnsiTheme="majorHAnsi" w:cs="Times New Roman"/>
          <w:b/>
          <w:sz w:val="24"/>
          <w:szCs w:val="24"/>
        </w:rPr>
      </w:pP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24"/>
          <w:szCs w:val="24"/>
        </w:rPr>
        <w:t>________________________________________________________                                      __________________________</w:t>
      </w:r>
      <w:r w:rsidRPr="0073675A">
        <w:rPr>
          <w:rFonts w:asciiTheme="majorHAnsi" w:eastAsia="Times New Roman" w:hAnsiTheme="majorHAnsi" w:cs="Times New Roman"/>
          <w:sz w:val="24"/>
          <w:szCs w:val="24"/>
        </w:rPr>
        <w:br/>
      </w:r>
      <w:r w:rsidRPr="0073675A">
        <w:rPr>
          <w:rFonts w:asciiTheme="majorHAnsi" w:eastAsia="Times New Roman" w:hAnsiTheme="majorHAnsi" w:cs="Times New Roman"/>
          <w:b/>
          <w:sz w:val="24"/>
          <w:szCs w:val="24"/>
        </w:rPr>
        <w:t>(Signature)</w:t>
      </w:r>
      <w:r w:rsidRPr="0073675A">
        <w:rPr>
          <w:rFonts w:asciiTheme="majorHAnsi" w:eastAsia="Times New Roman" w:hAnsiTheme="majorHAnsi" w:cs="Times New Roman"/>
          <w:b/>
          <w:sz w:val="24"/>
          <w:szCs w:val="24"/>
        </w:rPr>
        <w:tab/>
      </w:r>
      <w:r w:rsidRPr="0073675A">
        <w:rPr>
          <w:rFonts w:asciiTheme="majorHAnsi" w:eastAsia="Times New Roman" w:hAnsiTheme="majorHAnsi" w:cs="Times New Roman"/>
          <w:b/>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b/>
          <w:sz w:val="24"/>
          <w:szCs w:val="24"/>
        </w:rPr>
        <w:t>(DATE)</w:t>
      </w:r>
    </w:p>
    <w:p w:rsidR="00FC5C2F" w:rsidRPr="0073675A" w:rsidRDefault="00FC5C2F" w:rsidP="00FC5C2F">
      <w:pPr>
        <w:suppressAutoHyphens/>
        <w:spacing w:after="0" w:line="240" w:lineRule="auto"/>
        <w:ind w:firstLine="720"/>
        <w:rPr>
          <w:rFonts w:asciiTheme="majorHAnsi" w:eastAsia="Times New Roman" w:hAnsiTheme="majorHAnsi" w:cs="Times New Roman"/>
          <w:b/>
          <w:sz w:val="24"/>
          <w:szCs w:val="24"/>
        </w:rPr>
      </w:pPr>
    </w:p>
    <w:p w:rsidR="00FC5C2F" w:rsidRPr="0073675A" w:rsidRDefault="00FC5C2F" w:rsidP="00FC5C2F">
      <w:pPr>
        <w:suppressAutoHyphens/>
        <w:spacing w:after="0" w:line="240" w:lineRule="auto"/>
        <w:ind w:firstLine="720"/>
        <w:rPr>
          <w:rFonts w:asciiTheme="majorHAnsi" w:eastAsia="Times New Roman" w:hAnsiTheme="majorHAnsi" w:cs="Times New Roman"/>
          <w:sz w:val="24"/>
          <w:szCs w:val="24"/>
        </w:rPr>
      </w:pPr>
    </w:p>
    <w:p w:rsidR="00FC5C2F" w:rsidRPr="0073675A" w:rsidRDefault="00FC5C2F" w:rsidP="00FC5C2F">
      <w:pPr>
        <w:suppressAutoHyphens/>
        <w:spacing w:after="0" w:line="240" w:lineRule="auto"/>
        <w:rPr>
          <w:rFonts w:ascii="Georgia" w:eastAsia="Times New Roman" w:hAnsi="Georgia" w:cs="Times New Roman"/>
          <w:sz w:val="24"/>
          <w:szCs w:val="24"/>
        </w:rPr>
      </w:pPr>
    </w:p>
    <w:p w:rsidR="00FC5C2F" w:rsidRDefault="00FC5C2F" w:rsidP="00FC5C2F">
      <w:pPr>
        <w:suppressAutoHyphens/>
        <w:spacing w:after="0" w:line="240" w:lineRule="auto"/>
        <w:contextualSpacing/>
        <w:jc w:val="center"/>
        <w:rPr>
          <w:rFonts w:asciiTheme="majorHAnsi" w:eastAsia="Times New Roman" w:hAnsiTheme="majorHAnsi" w:cs="Times New Roman"/>
          <w:szCs w:val="24"/>
        </w:rPr>
      </w:pPr>
    </w:p>
    <w:p w:rsidR="00FC5C2F" w:rsidRPr="0073675A" w:rsidRDefault="00FC5C2F" w:rsidP="00FC5C2F">
      <w:pPr>
        <w:suppressAutoHyphens/>
        <w:spacing w:after="0" w:line="240" w:lineRule="auto"/>
        <w:ind w:left="360"/>
        <w:contextualSpacing/>
        <w:rPr>
          <w:rFonts w:asciiTheme="majorHAnsi" w:eastAsia="Times New Roman" w:hAnsiTheme="majorHAnsi" w:cs="Times New Roman"/>
          <w:szCs w:val="24"/>
        </w:rPr>
      </w:pPr>
    </w:p>
    <w:p w:rsidR="00FC5C2F" w:rsidRDefault="00FC5C2F" w:rsidP="0068482F">
      <w:pPr>
        <w:spacing w:after="0" w:line="240" w:lineRule="auto"/>
        <w:rPr>
          <w:sz w:val="24"/>
          <w:szCs w:val="24"/>
        </w:rPr>
      </w:pPr>
    </w:p>
    <w:p w:rsidR="00FC5C2F" w:rsidRDefault="00FC5C2F" w:rsidP="0068482F">
      <w:pPr>
        <w:spacing w:after="0" w:line="240" w:lineRule="auto"/>
        <w:rPr>
          <w:sz w:val="24"/>
          <w:szCs w:val="24"/>
        </w:rPr>
      </w:pPr>
    </w:p>
    <w:p w:rsidR="00FC5C2F" w:rsidRDefault="00FC5C2F" w:rsidP="0068482F">
      <w:pPr>
        <w:spacing w:after="0" w:line="240" w:lineRule="auto"/>
        <w:rPr>
          <w:sz w:val="24"/>
          <w:szCs w:val="24"/>
        </w:rPr>
      </w:pPr>
    </w:p>
    <w:p w:rsidR="00FC5C2F" w:rsidRDefault="00FC5C2F" w:rsidP="0068482F">
      <w:pPr>
        <w:spacing w:after="0" w:line="240" w:lineRule="auto"/>
        <w:rPr>
          <w:sz w:val="24"/>
          <w:szCs w:val="24"/>
        </w:rPr>
      </w:pPr>
    </w:p>
    <w:p w:rsidR="00FC5C2F" w:rsidRDefault="00FC5C2F" w:rsidP="0068482F">
      <w:pPr>
        <w:spacing w:after="0" w:line="240" w:lineRule="auto"/>
        <w:rPr>
          <w:sz w:val="24"/>
          <w:szCs w:val="24"/>
        </w:rPr>
      </w:pPr>
    </w:p>
    <w:p w:rsidR="00FC5C2F" w:rsidRDefault="00FC5C2F" w:rsidP="0068482F">
      <w:pPr>
        <w:spacing w:after="0" w:line="240" w:lineRule="auto"/>
        <w:rPr>
          <w:sz w:val="24"/>
          <w:szCs w:val="24"/>
        </w:rPr>
      </w:pPr>
    </w:p>
    <w:p w:rsidR="00FC5C2F" w:rsidRDefault="00FC5C2F" w:rsidP="0068482F">
      <w:pPr>
        <w:spacing w:after="0" w:line="240" w:lineRule="auto"/>
        <w:rPr>
          <w:sz w:val="24"/>
          <w:szCs w:val="24"/>
        </w:rPr>
      </w:pPr>
    </w:p>
    <w:p w:rsidR="00FC5C2F" w:rsidRDefault="00FC5C2F" w:rsidP="0068482F">
      <w:pPr>
        <w:spacing w:after="0" w:line="240" w:lineRule="auto"/>
        <w:rPr>
          <w:sz w:val="24"/>
          <w:szCs w:val="24"/>
        </w:rPr>
      </w:pPr>
    </w:p>
    <w:p w:rsidR="00FC5C2F" w:rsidRDefault="00FC5C2F" w:rsidP="0068482F">
      <w:pPr>
        <w:spacing w:after="0" w:line="240" w:lineRule="auto"/>
        <w:rPr>
          <w:sz w:val="24"/>
          <w:szCs w:val="24"/>
        </w:rPr>
      </w:pPr>
    </w:p>
    <w:p w:rsidR="00AB6583" w:rsidRDefault="00AB6583" w:rsidP="0068482F">
      <w:pPr>
        <w:spacing w:after="0" w:line="240" w:lineRule="auto"/>
        <w:rPr>
          <w:sz w:val="24"/>
          <w:szCs w:val="24"/>
        </w:rPr>
      </w:pPr>
    </w:p>
    <w:p w:rsidR="00FC5C2F" w:rsidRDefault="00FC5C2F" w:rsidP="0068482F">
      <w:pPr>
        <w:spacing w:after="0" w:line="240" w:lineRule="auto"/>
        <w:rPr>
          <w:sz w:val="24"/>
          <w:szCs w:val="24"/>
        </w:rPr>
      </w:pPr>
    </w:p>
    <w:p w:rsidR="00FC5C2F" w:rsidRDefault="00FC5C2F" w:rsidP="0068482F">
      <w:pPr>
        <w:spacing w:after="0" w:line="240" w:lineRule="auto"/>
        <w:rPr>
          <w:sz w:val="24"/>
          <w:szCs w:val="24"/>
        </w:rPr>
      </w:pPr>
    </w:p>
    <w:p w:rsidR="00FC5C2F" w:rsidRDefault="00FC5C2F" w:rsidP="0068482F">
      <w:pPr>
        <w:spacing w:after="0" w:line="240" w:lineRule="auto"/>
        <w:rPr>
          <w:sz w:val="24"/>
          <w:szCs w:val="24"/>
        </w:rPr>
      </w:pPr>
    </w:p>
    <w:p w:rsidR="00FC5C2F" w:rsidRPr="0042338B" w:rsidRDefault="00FC5C2F" w:rsidP="00FC5C2F">
      <w:pPr>
        <w:spacing w:after="0" w:line="240" w:lineRule="auto"/>
        <w:jc w:val="center"/>
        <w:rPr>
          <w:b/>
          <w:sz w:val="36"/>
          <w:szCs w:val="36"/>
        </w:rPr>
      </w:pPr>
      <w:r w:rsidRPr="0042338B">
        <w:rPr>
          <w:b/>
          <w:sz w:val="36"/>
          <w:szCs w:val="36"/>
        </w:rPr>
        <w:lastRenderedPageBreak/>
        <w:t>Attachment 2</w:t>
      </w:r>
    </w:p>
    <w:p w:rsidR="00FC5C2F" w:rsidRDefault="00FC5C2F" w:rsidP="00FC5C2F">
      <w:pPr>
        <w:spacing w:after="0" w:line="240" w:lineRule="auto"/>
        <w:jc w:val="center"/>
        <w:rPr>
          <w:sz w:val="24"/>
          <w:szCs w:val="24"/>
        </w:rPr>
      </w:pPr>
    </w:p>
    <w:p w:rsidR="00FC5C2F" w:rsidRPr="001552F9" w:rsidRDefault="00CF6311" w:rsidP="00FC5C2F">
      <w:pPr>
        <w:suppressAutoHyphens/>
        <w:spacing w:after="0" w:line="240" w:lineRule="auto"/>
        <w:jc w:val="center"/>
        <w:rPr>
          <w:rFonts w:asciiTheme="majorHAnsi" w:eastAsia="Times New Roman" w:hAnsiTheme="majorHAnsi" w:cs="Times New Roman"/>
          <w:b/>
          <w:sz w:val="28"/>
          <w:szCs w:val="28"/>
        </w:rPr>
      </w:pPr>
      <w:r>
        <w:rPr>
          <w:rFonts w:asciiTheme="majorHAnsi" w:eastAsia="Times New Roman" w:hAnsiTheme="majorHAnsi" w:cs="Times New Roman"/>
          <w:b/>
          <w:sz w:val="28"/>
          <w:szCs w:val="28"/>
        </w:rPr>
        <w:t>Western</w:t>
      </w:r>
      <w:r w:rsidR="00FC5C2F">
        <w:rPr>
          <w:rFonts w:asciiTheme="majorHAnsi" w:eastAsia="Times New Roman" w:hAnsiTheme="majorHAnsi" w:cs="Times New Roman"/>
          <w:b/>
          <w:sz w:val="28"/>
          <w:szCs w:val="28"/>
        </w:rPr>
        <w:t xml:space="preserve"> </w:t>
      </w:r>
      <w:r w:rsidR="00FC5C2F" w:rsidRPr="001552F9">
        <w:rPr>
          <w:rFonts w:asciiTheme="majorHAnsi" w:eastAsia="Times New Roman" w:hAnsiTheme="majorHAnsi" w:cs="Times New Roman"/>
          <w:b/>
          <w:sz w:val="28"/>
          <w:szCs w:val="28"/>
        </w:rPr>
        <w:t>Regional Healthcare Grant Guidelines</w:t>
      </w:r>
    </w:p>
    <w:p w:rsidR="00FC5C2F" w:rsidRPr="0073675A" w:rsidRDefault="00FC5C2F" w:rsidP="00FC5C2F">
      <w:pPr>
        <w:suppressAutoHyphens/>
        <w:spacing w:after="0" w:line="240" w:lineRule="auto"/>
        <w:jc w:val="center"/>
        <w:rPr>
          <w:rFonts w:asciiTheme="majorHAnsi" w:eastAsia="Times New Roman" w:hAnsiTheme="majorHAnsi" w:cs="Times New Roman"/>
          <w:b/>
          <w:sz w:val="24"/>
          <w:szCs w:val="24"/>
        </w:rPr>
      </w:pPr>
    </w:p>
    <w:p w:rsidR="00FC5C2F" w:rsidRPr="00D061EA" w:rsidRDefault="00FC5C2F" w:rsidP="00FC5C2F">
      <w:pPr>
        <w:shd w:val="clear" w:color="auto" w:fill="FFFFFF"/>
        <w:spacing w:after="0" w:line="240" w:lineRule="auto"/>
        <w:textAlignment w:val="baseline"/>
        <w:rPr>
          <w:rFonts w:asciiTheme="majorHAnsi" w:eastAsia="Times New Roman" w:hAnsiTheme="majorHAnsi" w:cs="Times New Roman"/>
          <w:b/>
          <w:bCs/>
          <w:color w:val="000000"/>
          <w:sz w:val="24"/>
          <w:szCs w:val="24"/>
        </w:rPr>
      </w:pPr>
      <w:r w:rsidRPr="00D061EA">
        <w:rPr>
          <w:rFonts w:asciiTheme="majorHAnsi" w:eastAsia="Times New Roman" w:hAnsiTheme="majorHAnsi" w:cs="Times New Roman"/>
          <w:b/>
          <w:bCs/>
          <w:color w:val="000000"/>
          <w:sz w:val="24"/>
          <w:szCs w:val="24"/>
        </w:rPr>
        <w:t xml:space="preserve">Instructions for </w:t>
      </w:r>
      <w:r w:rsidR="00CF6311">
        <w:rPr>
          <w:rFonts w:asciiTheme="majorHAnsi" w:eastAsia="Times New Roman" w:hAnsiTheme="majorHAnsi" w:cs="Times New Roman"/>
          <w:b/>
          <w:bCs/>
          <w:color w:val="000000"/>
          <w:sz w:val="24"/>
          <w:szCs w:val="24"/>
        </w:rPr>
        <w:t>W</w:t>
      </w:r>
      <w:r w:rsidRPr="00D061EA">
        <w:rPr>
          <w:rFonts w:asciiTheme="majorHAnsi" w:eastAsia="Times New Roman" w:hAnsiTheme="majorHAnsi" w:cs="Times New Roman"/>
          <w:b/>
          <w:bCs/>
          <w:color w:val="000000"/>
          <w:sz w:val="24"/>
          <w:szCs w:val="24"/>
        </w:rPr>
        <w:t>RHCC grant applications:</w:t>
      </w:r>
    </w:p>
    <w:p w:rsidR="00FC5C2F" w:rsidRPr="00D061EA" w:rsidRDefault="00FC5C2F" w:rsidP="00FC5C2F">
      <w:pPr>
        <w:shd w:val="clear" w:color="auto" w:fill="FFFFFF"/>
        <w:spacing w:after="0" w:line="240" w:lineRule="auto"/>
        <w:textAlignment w:val="baseline"/>
        <w:rPr>
          <w:rFonts w:asciiTheme="majorHAnsi" w:eastAsia="Times New Roman" w:hAnsiTheme="majorHAnsi" w:cs="Times New Roman"/>
          <w:color w:val="F4F4F4"/>
          <w:sz w:val="24"/>
          <w:szCs w:val="24"/>
        </w:rPr>
      </w:pPr>
    </w:p>
    <w:p w:rsidR="00FC5C2F" w:rsidRPr="00D061EA" w:rsidRDefault="00FC5C2F" w:rsidP="00FC5C2F">
      <w:pPr>
        <w:shd w:val="clear" w:color="auto" w:fill="FFFFFF"/>
        <w:spacing w:after="0" w:line="240" w:lineRule="auto"/>
        <w:textAlignment w:val="baseline"/>
        <w:rPr>
          <w:rFonts w:asciiTheme="majorHAnsi" w:eastAsia="Times New Roman" w:hAnsiTheme="majorHAnsi" w:cs="Times New Roman"/>
          <w:color w:val="F4F4F4"/>
          <w:sz w:val="24"/>
          <w:szCs w:val="24"/>
        </w:rPr>
      </w:pPr>
      <w:r w:rsidRPr="00D061EA">
        <w:rPr>
          <w:rFonts w:asciiTheme="majorHAnsi" w:eastAsia="Times New Roman" w:hAnsiTheme="majorHAnsi" w:cs="Times New Roman"/>
          <w:color w:val="000000"/>
          <w:sz w:val="24"/>
          <w:szCs w:val="24"/>
        </w:rPr>
        <w:t>Grant project period is fr</w:t>
      </w:r>
      <w:r w:rsidR="00AB6583">
        <w:rPr>
          <w:rFonts w:asciiTheme="majorHAnsi" w:eastAsia="Times New Roman" w:hAnsiTheme="majorHAnsi" w:cs="Times New Roman"/>
          <w:color w:val="000000"/>
          <w:sz w:val="24"/>
          <w:szCs w:val="24"/>
        </w:rPr>
        <w:t>om July 1, 2019 to June 30, 2020</w:t>
      </w:r>
      <w:r w:rsidRPr="00D061EA">
        <w:rPr>
          <w:rFonts w:asciiTheme="majorHAnsi" w:eastAsia="Times New Roman" w:hAnsiTheme="majorHAnsi" w:cs="Times New Roman"/>
          <w:color w:val="000000"/>
          <w:sz w:val="24"/>
          <w:szCs w:val="24"/>
        </w:rPr>
        <w:t>.</w:t>
      </w:r>
    </w:p>
    <w:p w:rsidR="00FC5C2F" w:rsidRPr="00D061EA" w:rsidRDefault="00FC5C2F" w:rsidP="00FC5C2F">
      <w:pPr>
        <w:shd w:val="clear" w:color="auto" w:fill="FFFFFF"/>
        <w:spacing w:after="0" w:line="240" w:lineRule="auto"/>
        <w:textAlignment w:val="baseline"/>
        <w:rPr>
          <w:rFonts w:asciiTheme="majorHAnsi" w:eastAsia="Times New Roman" w:hAnsiTheme="majorHAnsi" w:cs="Times New Roman"/>
          <w:color w:val="F4F4F4"/>
          <w:sz w:val="24"/>
          <w:szCs w:val="24"/>
        </w:rPr>
      </w:pPr>
      <w:r w:rsidRPr="00D061EA">
        <w:rPr>
          <w:rFonts w:asciiTheme="majorHAnsi" w:eastAsia="Times New Roman" w:hAnsiTheme="majorHAnsi" w:cs="Times New Roman"/>
          <w:color w:val="000000"/>
          <w:sz w:val="24"/>
          <w:szCs w:val="24"/>
        </w:rPr>
        <w:t>Grant Applications must be submit</w:t>
      </w:r>
      <w:r w:rsidR="00AB6583">
        <w:rPr>
          <w:rFonts w:asciiTheme="majorHAnsi" w:eastAsia="Times New Roman" w:hAnsiTheme="majorHAnsi" w:cs="Times New Roman"/>
          <w:color w:val="000000"/>
          <w:sz w:val="24"/>
          <w:szCs w:val="24"/>
        </w:rPr>
        <w:t>ted no later than March 31, 2020</w:t>
      </w:r>
      <w:r w:rsidRPr="00D061EA">
        <w:rPr>
          <w:rFonts w:asciiTheme="majorHAnsi" w:eastAsia="Times New Roman" w:hAnsiTheme="majorHAnsi" w:cs="Times New Roman"/>
          <w:color w:val="000000"/>
          <w:sz w:val="24"/>
          <w:szCs w:val="24"/>
        </w:rPr>
        <w:t>, although there are no guarantees grant monies will still be available.</w:t>
      </w:r>
    </w:p>
    <w:p w:rsidR="00FC5C2F" w:rsidRPr="00D061EA" w:rsidRDefault="00FC5C2F" w:rsidP="00FC5C2F">
      <w:pPr>
        <w:shd w:val="clear" w:color="auto" w:fill="FFFFFF"/>
        <w:spacing w:after="0" w:line="240" w:lineRule="auto"/>
        <w:textAlignment w:val="baseline"/>
        <w:rPr>
          <w:rFonts w:asciiTheme="majorHAnsi" w:eastAsia="Times New Roman" w:hAnsiTheme="majorHAnsi" w:cs="Times New Roman"/>
          <w:color w:val="F4F4F4"/>
          <w:sz w:val="24"/>
          <w:szCs w:val="24"/>
        </w:rPr>
      </w:pPr>
      <w:r w:rsidRPr="00D061EA">
        <w:rPr>
          <w:rFonts w:asciiTheme="majorHAnsi" w:eastAsia="Times New Roman" w:hAnsiTheme="majorHAnsi" w:cs="Times New Roman"/>
          <w:color w:val="000000"/>
          <w:sz w:val="24"/>
          <w:szCs w:val="24"/>
        </w:rPr>
        <w:t>All approved grant monies must be obligated by June 30</w:t>
      </w:r>
      <w:r w:rsidRPr="00D061EA">
        <w:rPr>
          <w:rFonts w:asciiTheme="majorHAnsi" w:eastAsia="Times New Roman" w:hAnsiTheme="majorHAnsi" w:cs="Times New Roman"/>
          <w:color w:val="000000"/>
          <w:sz w:val="24"/>
          <w:szCs w:val="24"/>
          <w:bdr w:val="none" w:sz="0" w:space="0" w:color="auto" w:frame="1"/>
          <w:vertAlign w:val="superscript"/>
        </w:rPr>
        <w:t>th</w:t>
      </w:r>
      <w:r w:rsidRPr="00D061EA">
        <w:rPr>
          <w:rFonts w:asciiTheme="majorHAnsi" w:eastAsia="Times New Roman" w:hAnsiTheme="majorHAnsi" w:cs="Times New Roman"/>
          <w:color w:val="000000"/>
          <w:sz w:val="24"/>
          <w:szCs w:val="24"/>
        </w:rPr>
        <w:t>. If not, grant monies can be requested to be returned to issue to other grant applications. Extensions can be offered on a case by case basis.</w:t>
      </w:r>
    </w:p>
    <w:p w:rsidR="00FC5C2F" w:rsidRPr="00D061EA" w:rsidRDefault="00FC5C2F" w:rsidP="00FC5C2F">
      <w:pPr>
        <w:shd w:val="clear" w:color="auto" w:fill="FFFFFF"/>
        <w:spacing w:after="0" w:line="240" w:lineRule="auto"/>
        <w:textAlignment w:val="baseline"/>
        <w:rPr>
          <w:rFonts w:asciiTheme="majorHAnsi" w:eastAsia="Times New Roman" w:hAnsiTheme="majorHAnsi" w:cs="Times New Roman"/>
          <w:color w:val="F4F4F4"/>
          <w:sz w:val="24"/>
          <w:szCs w:val="24"/>
        </w:rPr>
      </w:pPr>
      <w:r w:rsidRPr="00D061EA">
        <w:rPr>
          <w:rFonts w:asciiTheme="majorHAnsi" w:eastAsia="Times New Roman" w:hAnsiTheme="majorHAnsi" w:cs="Times New Roman"/>
          <w:color w:val="000000"/>
          <w:sz w:val="24"/>
          <w:szCs w:val="24"/>
        </w:rPr>
        <w:t>Grants Applications are applicable to the following organization categories:</w:t>
      </w:r>
    </w:p>
    <w:p w:rsidR="00FC5C2F" w:rsidRPr="00D061EA" w:rsidRDefault="00FC5C2F" w:rsidP="00FC5C2F">
      <w:pPr>
        <w:shd w:val="clear" w:color="auto" w:fill="FFFFFF"/>
        <w:spacing w:after="0" w:line="240" w:lineRule="auto"/>
        <w:textAlignment w:val="baseline"/>
        <w:rPr>
          <w:rFonts w:asciiTheme="majorHAnsi" w:eastAsia="Times New Roman" w:hAnsiTheme="majorHAnsi" w:cs="Times New Roman"/>
          <w:color w:val="F4F4F4"/>
          <w:sz w:val="24"/>
          <w:szCs w:val="24"/>
        </w:rPr>
      </w:pPr>
      <w:r w:rsidRPr="00D061EA">
        <w:rPr>
          <w:rFonts w:asciiTheme="majorHAnsi" w:eastAsia="Times New Roman" w:hAnsiTheme="majorHAnsi" w:cs="Times New Roman"/>
          <w:color w:val="000000"/>
          <w:sz w:val="24"/>
          <w:szCs w:val="24"/>
        </w:rPr>
        <w:t>Hospitals, Ambulatory Surgical Centers (ASCs), Hospices, Psychiatric Residential Treatment Facilities (PRTFs), All-Inclusive Care for the Elderly (PACE), Transplant Centers, Long-Term Care (LTC) Facilities, Intermediate Care Facilities for Individuals with Intellectual Disabilities (ICF/IID), Hospice, Home Health Agencies (HHAs), Comprehensive Outpatient Rehabilitation Facilities (CORFs), Critical Access Hospitals (CAHs), Clinics, Rehabilitation Agencies, Public Health Agencies as Providers of Outpatient Physical Therapy and Speech-Language Pathology Services, Community Mental Health Centers (CMHCs),Organ Procurement Organizations (OPOs), Rural Health Clinics (RHCs) and Federally Qualified Health Centers (FQHCs), End-Stage Renal Disease (ESRD) Facilities, and Emergency Medical Services (EMS).</w:t>
      </w:r>
    </w:p>
    <w:p w:rsidR="00FC5C2F" w:rsidRPr="00D061EA" w:rsidRDefault="00FC5C2F" w:rsidP="00FC5C2F">
      <w:pPr>
        <w:numPr>
          <w:ilvl w:val="0"/>
          <w:numId w:val="50"/>
        </w:numPr>
        <w:shd w:val="clear" w:color="auto" w:fill="FFFFFF"/>
        <w:spacing w:after="0" w:line="240" w:lineRule="auto"/>
        <w:ind w:left="1140"/>
        <w:rPr>
          <w:rFonts w:asciiTheme="majorHAnsi" w:eastAsia="Times New Roman" w:hAnsiTheme="majorHAnsi" w:cs="Times New Roman"/>
          <w:color w:val="000000"/>
          <w:sz w:val="32"/>
          <w:szCs w:val="32"/>
          <w:vertAlign w:val="subscript"/>
        </w:rPr>
      </w:pPr>
      <w:r w:rsidRPr="00D061EA">
        <w:rPr>
          <w:rFonts w:asciiTheme="majorHAnsi" w:eastAsia="Times New Roman" w:hAnsiTheme="majorHAnsi" w:cs="Times New Roman"/>
          <w:color w:val="000000"/>
          <w:sz w:val="32"/>
          <w:szCs w:val="32"/>
          <w:vertAlign w:val="subscript"/>
        </w:rPr>
        <w:t xml:space="preserve">The following are proposed initiatives and focus areas from the Office of the Assistant Secretary for Preparedness and Response (ASPR). If your grant request touches on one or several of the initiatives, there is a better chance of approval.  </w:t>
      </w:r>
    </w:p>
    <w:p w:rsidR="00FC5C2F" w:rsidRPr="00D061EA" w:rsidRDefault="00FC5C2F" w:rsidP="00FC5C2F">
      <w:pPr>
        <w:numPr>
          <w:ilvl w:val="1"/>
          <w:numId w:val="50"/>
        </w:numPr>
        <w:shd w:val="clear" w:color="auto" w:fill="FFFFFF"/>
        <w:spacing w:after="0" w:line="240" w:lineRule="auto"/>
        <w:ind w:left="1860"/>
        <w:rPr>
          <w:rFonts w:asciiTheme="majorHAnsi" w:eastAsia="Times New Roman" w:hAnsiTheme="majorHAnsi" w:cs="Times New Roman"/>
          <w:color w:val="000000"/>
          <w:sz w:val="32"/>
          <w:szCs w:val="32"/>
          <w:vertAlign w:val="subscript"/>
        </w:rPr>
      </w:pPr>
      <w:r w:rsidRPr="00D061EA">
        <w:rPr>
          <w:rFonts w:asciiTheme="majorHAnsi" w:eastAsia="Times New Roman" w:hAnsiTheme="majorHAnsi" w:cs="Times New Roman"/>
          <w:color w:val="000000"/>
          <w:sz w:val="32"/>
          <w:szCs w:val="32"/>
          <w:vertAlign w:val="subscript"/>
        </w:rPr>
        <w:t>Medical Surge</w:t>
      </w:r>
    </w:p>
    <w:p w:rsidR="00FC5C2F" w:rsidRPr="00D061EA" w:rsidRDefault="00FC5C2F" w:rsidP="00FC5C2F">
      <w:pPr>
        <w:numPr>
          <w:ilvl w:val="1"/>
          <w:numId w:val="50"/>
        </w:numPr>
        <w:shd w:val="clear" w:color="auto" w:fill="FFFFFF"/>
        <w:spacing w:after="0" w:line="240" w:lineRule="auto"/>
        <w:ind w:left="1860"/>
        <w:rPr>
          <w:rFonts w:asciiTheme="majorHAnsi" w:eastAsia="Times New Roman" w:hAnsiTheme="majorHAnsi" w:cs="Times New Roman"/>
          <w:color w:val="000000"/>
          <w:sz w:val="32"/>
          <w:szCs w:val="32"/>
          <w:vertAlign w:val="subscript"/>
        </w:rPr>
      </w:pPr>
      <w:r w:rsidRPr="00D061EA">
        <w:rPr>
          <w:rFonts w:asciiTheme="majorHAnsi" w:eastAsia="Times New Roman" w:hAnsiTheme="majorHAnsi" w:cs="Times New Roman"/>
          <w:color w:val="000000"/>
          <w:sz w:val="32"/>
          <w:szCs w:val="32"/>
          <w:vertAlign w:val="subscript"/>
        </w:rPr>
        <w:t>Patient Transportation</w:t>
      </w:r>
    </w:p>
    <w:p w:rsidR="00FC5C2F" w:rsidRPr="00D061EA" w:rsidRDefault="00FC5C2F" w:rsidP="00FC5C2F">
      <w:pPr>
        <w:numPr>
          <w:ilvl w:val="1"/>
          <w:numId w:val="50"/>
        </w:numPr>
        <w:shd w:val="clear" w:color="auto" w:fill="FFFFFF"/>
        <w:spacing w:after="0" w:line="240" w:lineRule="auto"/>
        <w:ind w:left="1860"/>
        <w:rPr>
          <w:rFonts w:asciiTheme="majorHAnsi" w:eastAsia="Times New Roman" w:hAnsiTheme="majorHAnsi" w:cs="Times New Roman"/>
          <w:color w:val="000000"/>
          <w:sz w:val="32"/>
          <w:szCs w:val="32"/>
          <w:vertAlign w:val="subscript"/>
        </w:rPr>
      </w:pPr>
      <w:r w:rsidRPr="00D061EA">
        <w:rPr>
          <w:rFonts w:asciiTheme="majorHAnsi" w:eastAsia="Times New Roman" w:hAnsiTheme="majorHAnsi" w:cs="Times New Roman"/>
          <w:color w:val="000000"/>
          <w:sz w:val="32"/>
          <w:szCs w:val="32"/>
          <w:vertAlign w:val="subscript"/>
        </w:rPr>
        <w:t>Evacuation Plans</w:t>
      </w:r>
    </w:p>
    <w:p w:rsidR="00FC5C2F" w:rsidRPr="00D061EA" w:rsidRDefault="00FC5C2F" w:rsidP="00FC5C2F">
      <w:pPr>
        <w:numPr>
          <w:ilvl w:val="1"/>
          <w:numId w:val="50"/>
        </w:numPr>
        <w:shd w:val="clear" w:color="auto" w:fill="FFFFFF"/>
        <w:spacing w:after="0" w:line="240" w:lineRule="auto"/>
        <w:ind w:left="1860"/>
        <w:rPr>
          <w:rFonts w:asciiTheme="majorHAnsi" w:eastAsia="Times New Roman" w:hAnsiTheme="majorHAnsi" w:cs="Times New Roman"/>
          <w:color w:val="000000"/>
          <w:sz w:val="32"/>
          <w:szCs w:val="32"/>
          <w:vertAlign w:val="subscript"/>
        </w:rPr>
      </w:pPr>
      <w:r w:rsidRPr="00D061EA">
        <w:rPr>
          <w:rFonts w:asciiTheme="majorHAnsi" w:eastAsia="Times New Roman" w:hAnsiTheme="majorHAnsi" w:cs="Times New Roman"/>
          <w:color w:val="000000"/>
          <w:sz w:val="32"/>
          <w:szCs w:val="32"/>
          <w:vertAlign w:val="subscript"/>
        </w:rPr>
        <w:t>Coordinating Medical Resources</w:t>
      </w:r>
    </w:p>
    <w:p w:rsidR="00FC5C2F" w:rsidRPr="00D061EA" w:rsidRDefault="00FC5C2F" w:rsidP="00FC5C2F">
      <w:pPr>
        <w:numPr>
          <w:ilvl w:val="1"/>
          <w:numId w:val="50"/>
        </w:numPr>
        <w:shd w:val="clear" w:color="auto" w:fill="FFFFFF"/>
        <w:spacing w:after="0" w:line="240" w:lineRule="auto"/>
        <w:ind w:left="1860"/>
        <w:rPr>
          <w:rFonts w:asciiTheme="majorHAnsi" w:eastAsia="Times New Roman" w:hAnsiTheme="majorHAnsi" w:cs="Times New Roman"/>
          <w:color w:val="000000"/>
          <w:sz w:val="32"/>
          <w:szCs w:val="32"/>
          <w:vertAlign w:val="subscript"/>
        </w:rPr>
      </w:pPr>
      <w:r w:rsidRPr="00D061EA">
        <w:rPr>
          <w:rFonts w:asciiTheme="majorHAnsi" w:eastAsia="Times New Roman" w:hAnsiTheme="majorHAnsi" w:cs="Times New Roman"/>
          <w:color w:val="000000"/>
          <w:sz w:val="32"/>
          <w:szCs w:val="32"/>
          <w:vertAlign w:val="subscript"/>
        </w:rPr>
        <w:t>Health Surveillance </w:t>
      </w:r>
    </w:p>
    <w:p w:rsidR="00FC5C2F" w:rsidRPr="00D061EA" w:rsidRDefault="00FC5C2F" w:rsidP="00FC5C2F">
      <w:pPr>
        <w:numPr>
          <w:ilvl w:val="1"/>
          <w:numId w:val="50"/>
        </w:numPr>
        <w:shd w:val="clear" w:color="auto" w:fill="FFFFFF"/>
        <w:spacing w:after="0" w:line="240" w:lineRule="auto"/>
        <w:ind w:left="1860"/>
        <w:rPr>
          <w:rFonts w:asciiTheme="majorHAnsi" w:eastAsia="Times New Roman" w:hAnsiTheme="majorHAnsi" w:cs="Times New Roman"/>
          <w:color w:val="000000"/>
          <w:sz w:val="32"/>
          <w:szCs w:val="32"/>
          <w:vertAlign w:val="subscript"/>
        </w:rPr>
      </w:pPr>
      <w:r w:rsidRPr="00D061EA">
        <w:rPr>
          <w:rFonts w:asciiTheme="majorHAnsi" w:eastAsia="Times New Roman" w:hAnsiTheme="majorHAnsi" w:cs="Times New Roman"/>
          <w:color w:val="000000"/>
          <w:sz w:val="32"/>
          <w:szCs w:val="32"/>
          <w:vertAlign w:val="subscript"/>
        </w:rPr>
        <w:t>Information Sharing</w:t>
      </w:r>
    </w:p>
    <w:p w:rsidR="00FC5C2F" w:rsidRPr="00D061EA" w:rsidRDefault="00FC5C2F" w:rsidP="00FC5C2F">
      <w:pPr>
        <w:numPr>
          <w:ilvl w:val="1"/>
          <w:numId w:val="50"/>
        </w:numPr>
        <w:shd w:val="clear" w:color="auto" w:fill="FFFFFF"/>
        <w:spacing w:after="0" w:line="240" w:lineRule="auto"/>
        <w:ind w:left="1860"/>
        <w:rPr>
          <w:rFonts w:asciiTheme="majorHAnsi" w:eastAsia="Times New Roman" w:hAnsiTheme="majorHAnsi" w:cs="Times New Roman"/>
          <w:color w:val="000000"/>
          <w:sz w:val="32"/>
          <w:szCs w:val="32"/>
          <w:vertAlign w:val="subscript"/>
        </w:rPr>
      </w:pPr>
      <w:r w:rsidRPr="00D061EA">
        <w:rPr>
          <w:rFonts w:asciiTheme="majorHAnsi" w:eastAsia="Times New Roman" w:hAnsiTheme="majorHAnsi" w:cs="Times New Roman"/>
          <w:color w:val="000000"/>
          <w:sz w:val="32"/>
          <w:szCs w:val="32"/>
          <w:vertAlign w:val="subscript"/>
        </w:rPr>
        <w:t>Building Situational Awareness</w:t>
      </w:r>
    </w:p>
    <w:p w:rsidR="00FC5C2F" w:rsidRPr="00D061EA" w:rsidRDefault="00FC5C2F" w:rsidP="00FC5C2F">
      <w:pPr>
        <w:numPr>
          <w:ilvl w:val="1"/>
          <w:numId w:val="50"/>
        </w:numPr>
        <w:shd w:val="clear" w:color="auto" w:fill="FFFFFF"/>
        <w:spacing w:after="0" w:line="240" w:lineRule="auto"/>
        <w:ind w:left="1860"/>
        <w:rPr>
          <w:rFonts w:asciiTheme="majorHAnsi" w:eastAsia="Times New Roman" w:hAnsiTheme="majorHAnsi" w:cs="Times New Roman"/>
          <w:color w:val="000000"/>
          <w:sz w:val="32"/>
          <w:szCs w:val="32"/>
          <w:vertAlign w:val="subscript"/>
        </w:rPr>
      </w:pPr>
      <w:r w:rsidRPr="00D061EA">
        <w:rPr>
          <w:rFonts w:asciiTheme="majorHAnsi" w:eastAsia="Times New Roman" w:hAnsiTheme="majorHAnsi" w:cs="Times New Roman"/>
          <w:color w:val="000000"/>
          <w:sz w:val="32"/>
          <w:szCs w:val="32"/>
          <w:vertAlign w:val="subscript"/>
        </w:rPr>
        <w:t>Improved Alerting and Communication</w:t>
      </w:r>
    </w:p>
    <w:p w:rsidR="00FC5C2F" w:rsidRPr="00D061EA" w:rsidRDefault="00FC5C2F" w:rsidP="00FC5C2F">
      <w:pPr>
        <w:numPr>
          <w:ilvl w:val="1"/>
          <w:numId w:val="50"/>
        </w:numPr>
        <w:shd w:val="clear" w:color="auto" w:fill="FFFFFF"/>
        <w:spacing w:after="0" w:line="240" w:lineRule="auto"/>
        <w:ind w:left="1860"/>
        <w:rPr>
          <w:rFonts w:asciiTheme="majorHAnsi" w:eastAsia="Times New Roman" w:hAnsiTheme="majorHAnsi" w:cs="Times New Roman"/>
          <w:color w:val="000000"/>
          <w:sz w:val="32"/>
          <w:szCs w:val="32"/>
          <w:vertAlign w:val="subscript"/>
        </w:rPr>
      </w:pPr>
      <w:r w:rsidRPr="00D061EA">
        <w:rPr>
          <w:rFonts w:asciiTheme="majorHAnsi" w:eastAsia="Times New Roman" w:hAnsiTheme="majorHAnsi" w:cs="Times New Roman"/>
          <w:color w:val="000000"/>
          <w:sz w:val="32"/>
          <w:szCs w:val="32"/>
          <w:vertAlign w:val="subscript"/>
        </w:rPr>
        <w:t>Bed Availability </w:t>
      </w:r>
    </w:p>
    <w:p w:rsidR="00FC5C2F" w:rsidRPr="00D061EA" w:rsidRDefault="00FC5C2F" w:rsidP="00FC5C2F">
      <w:pPr>
        <w:numPr>
          <w:ilvl w:val="1"/>
          <w:numId w:val="50"/>
        </w:numPr>
        <w:shd w:val="clear" w:color="auto" w:fill="FFFFFF"/>
        <w:spacing w:after="0" w:line="240" w:lineRule="auto"/>
        <w:ind w:left="1860"/>
        <w:rPr>
          <w:rFonts w:asciiTheme="majorHAnsi" w:eastAsia="Times New Roman" w:hAnsiTheme="majorHAnsi" w:cs="Times New Roman"/>
          <w:color w:val="000000"/>
          <w:sz w:val="32"/>
          <w:szCs w:val="32"/>
          <w:vertAlign w:val="subscript"/>
        </w:rPr>
      </w:pPr>
      <w:r w:rsidRPr="00D061EA">
        <w:rPr>
          <w:rFonts w:asciiTheme="majorHAnsi" w:eastAsia="Times New Roman" w:hAnsiTheme="majorHAnsi" w:cs="Times New Roman"/>
          <w:color w:val="000000"/>
          <w:sz w:val="32"/>
          <w:szCs w:val="32"/>
          <w:vertAlign w:val="subscript"/>
        </w:rPr>
        <w:t>Patient Tracking</w:t>
      </w:r>
    </w:p>
    <w:p w:rsidR="00FC5C2F" w:rsidRPr="00D061EA" w:rsidRDefault="00FC5C2F" w:rsidP="00FC5C2F">
      <w:pPr>
        <w:numPr>
          <w:ilvl w:val="1"/>
          <w:numId w:val="50"/>
        </w:numPr>
        <w:shd w:val="clear" w:color="auto" w:fill="FFFFFF"/>
        <w:spacing w:after="0" w:line="240" w:lineRule="auto"/>
        <w:ind w:left="1860"/>
        <w:rPr>
          <w:rFonts w:asciiTheme="majorHAnsi" w:eastAsia="Times New Roman" w:hAnsiTheme="majorHAnsi" w:cs="Times New Roman"/>
          <w:color w:val="000000"/>
          <w:sz w:val="32"/>
          <w:szCs w:val="32"/>
          <w:vertAlign w:val="subscript"/>
        </w:rPr>
      </w:pPr>
      <w:r w:rsidRPr="00D061EA">
        <w:rPr>
          <w:rFonts w:asciiTheme="majorHAnsi" w:eastAsia="Times New Roman" w:hAnsiTheme="majorHAnsi" w:cs="Times New Roman"/>
          <w:color w:val="000000"/>
          <w:sz w:val="32"/>
          <w:szCs w:val="32"/>
          <w:vertAlign w:val="subscript"/>
        </w:rPr>
        <w:t>Networking Opportunities with Stakeholders</w:t>
      </w:r>
    </w:p>
    <w:p w:rsidR="00FC5C2F" w:rsidRDefault="00FC5C2F" w:rsidP="00FC5C2F">
      <w:pPr>
        <w:spacing w:after="0" w:line="240" w:lineRule="auto"/>
        <w:jc w:val="center"/>
        <w:rPr>
          <w:sz w:val="24"/>
          <w:szCs w:val="24"/>
        </w:rPr>
      </w:pPr>
    </w:p>
    <w:p w:rsidR="00FC5C2F" w:rsidRDefault="00FC5C2F" w:rsidP="00FC5C2F">
      <w:pPr>
        <w:spacing w:after="0" w:line="240" w:lineRule="auto"/>
        <w:jc w:val="center"/>
        <w:rPr>
          <w:sz w:val="24"/>
          <w:szCs w:val="24"/>
        </w:rPr>
      </w:pPr>
    </w:p>
    <w:p w:rsidR="00FC5C2F" w:rsidRDefault="00FC5C2F" w:rsidP="00FC5C2F">
      <w:pPr>
        <w:spacing w:after="0" w:line="240" w:lineRule="auto"/>
        <w:jc w:val="center"/>
        <w:rPr>
          <w:sz w:val="24"/>
          <w:szCs w:val="24"/>
        </w:rPr>
      </w:pPr>
    </w:p>
    <w:p w:rsidR="00FC5C2F" w:rsidRPr="0042338B" w:rsidRDefault="00FC5C2F" w:rsidP="00FC5C2F">
      <w:pPr>
        <w:spacing w:after="0" w:line="240" w:lineRule="auto"/>
        <w:jc w:val="center"/>
        <w:rPr>
          <w:b/>
          <w:sz w:val="36"/>
          <w:szCs w:val="36"/>
        </w:rPr>
      </w:pPr>
      <w:r w:rsidRPr="0042338B">
        <w:rPr>
          <w:b/>
          <w:sz w:val="36"/>
          <w:szCs w:val="36"/>
        </w:rPr>
        <w:lastRenderedPageBreak/>
        <w:t>Attachment 2 (continued)</w:t>
      </w:r>
    </w:p>
    <w:p w:rsidR="00FC5C2F" w:rsidRDefault="00FC5C2F" w:rsidP="00FC5C2F">
      <w:pPr>
        <w:shd w:val="clear" w:color="auto" w:fill="FFFFFF"/>
        <w:spacing w:after="0" w:line="240" w:lineRule="auto"/>
        <w:jc w:val="center"/>
        <w:textAlignment w:val="baseline"/>
        <w:rPr>
          <w:rFonts w:asciiTheme="majorHAnsi" w:eastAsia="Times New Roman" w:hAnsiTheme="majorHAnsi" w:cs="Times New Roman"/>
          <w:b/>
          <w:bCs/>
          <w:color w:val="000000"/>
          <w:sz w:val="28"/>
          <w:szCs w:val="28"/>
        </w:rPr>
      </w:pPr>
    </w:p>
    <w:p w:rsidR="00FC5C2F" w:rsidRPr="00D061EA" w:rsidRDefault="00FC5C2F" w:rsidP="00FC5C2F">
      <w:pPr>
        <w:shd w:val="clear" w:color="auto" w:fill="FFFFFF"/>
        <w:spacing w:after="0" w:line="240" w:lineRule="auto"/>
        <w:textAlignment w:val="baseline"/>
        <w:rPr>
          <w:rFonts w:asciiTheme="majorHAnsi" w:eastAsia="Times New Roman" w:hAnsiTheme="majorHAnsi" w:cs="Times New Roman"/>
          <w:color w:val="000000"/>
          <w:sz w:val="28"/>
          <w:szCs w:val="28"/>
        </w:rPr>
      </w:pPr>
      <w:r w:rsidRPr="00D061EA">
        <w:rPr>
          <w:rFonts w:asciiTheme="majorHAnsi" w:eastAsia="Times New Roman" w:hAnsiTheme="majorHAnsi" w:cs="Times New Roman"/>
          <w:b/>
          <w:bCs/>
          <w:color w:val="000000"/>
          <w:sz w:val="28"/>
          <w:szCs w:val="28"/>
        </w:rPr>
        <w:t>Grants Applications must provide a benefit to all within the RHCC</w:t>
      </w:r>
      <w:r w:rsidRPr="00D061EA">
        <w:rPr>
          <w:rFonts w:asciiTheme="majorHAnsi" w:eastAsia="Times New Roman" w:hAnsiTheme="majorHAnsi" w:cs="Times New Roman"/>
          <w:color w:val="000000"/>
          <w:sz w:val="28"/>
          <w:szCs w:val="28"/>
        </w:rPr>
        <w:t>.</w:t>
      </w:r>
    </w:p>
    <w:p w:rsidR="00FC5C2F" w:rsidRPr="00D061EA" w:rsidRDefault="00FC5C2F" w:rsidP="00FC5C2F">
      <w:pPr>
        <w:shd w:val="clear" w:color="auto" w:fill="FFFFFF"/>
        <w:spacing w:after="0" w:line="240" w:lineRule="auto"/>
        <w:textAlignment w:val="baseline"/>
        <w:rPr>
          <w:rFonts w:asciiTheme="majorHAnsi" w:eastAsia="Times New Roman" w:hAnsiTheme="majorHAnsi" w:cs="Times New Roman"/>
          <w:color w:val="F4F4F4"/>
          <w:sz w:val="20"/>
          <w:szCs w:val="20"/>
        </w:rPr>
      </w:pPr>
    </w:p>
    <w:p w:rsidR="00FC5C2F" w:rsidRDefault="00FC5C2F" w:rsidP="00FC5C2F">
      <w:pPr>
        <w:shd w:val="clear" w:color="auto" w:fill="FFFFFF"/>
        <w:spacing w:after="0" w:line="240" w:lineRule="auto"/>
        <w:textAlignment w:val="baseline"/>
        <w:rPr>
          <w:rFonts w:asciiTheme="majorHAnsi" w:eastAsia="Times New Roman" w:hAnsiTheme="majorHAnsi" w:cs="Times New Roman"/>
          <w:color w:val="000000"/>
          <w:sz w:val="24"/>
          <w:szCs w:val="24"/>
        </w:rPr>
      </w:pPr>
      <w:r w:rsidRPr="00D061EA">
        <w:rPr>
          <w:rFonts w:asciiTheme="majorHAnsi" w:eastAsia="Times New Roman" w:hAnsiTheme="majorHAnsi" w:cs="Times New Roman"/>
          <w:color w:val="000000"/>
          <w:sz w:val="24"/>
          <w:szCs w:val="24"/>
        </w:rPr>
        <w:t>The following are </w:t>
      </w:r>
      <w:r w:rsidRPr="00D061EA">
        <w:rPr>
          <w:rFonts w:asciiTheme="majorHAnsi" w:eastAsia="Times New Roman" w:hAnsiTheme="majorHAnsi" w:cs="Times New Roman"/>
          <w:b/>
          <w:bCs/>
          <w:color w:val="000000"/>
          <w:sz w:val="24"/>
          <w:szCs w:val="24"/>
        </w:rPr>
        <w:t>not</w:t>
      </w:r>
      <w:r w:rsidRPr="00D061EA">
        <w:rPr>
          <w:rFonts w:asciiTheme="majorHAnsi" w:eastAsia="Times New Roman" w:hAnsiTheme="majorHAnsi" w:cs="Times New Roman"/>
          <w:color w:val="000000"/>
          <w:sz w:val="24"/>
          <w:szCs w:val="24"/>
        </w:rPr>
        <w:t> allowed: salaries, motorized vehicles, furniture, research, clinical care, reimbursement of previous year purchases, publicity, lobbying, construction, back-filling staff, staff clothing, animals, living quarters, single facility benefit, nor supplanting other federally required activities.</w:t>
      </w:r>
    </w:p>
    <w:p w:rsidR="00FC5C2F" w:rsidRPr="00D061EA" w:rsidRDefault="00FC5C2F" w:rsidP="00FC5C2F">
      <w:pPr>
        <w:shd w:val="clear" w:color="auto" w:fill="FFFFFF"/>
        <w:spacing w:after="0" w:line="240" w:lineRule="auto"/>
        <w:textAlignment w:val="baseline"/>
        <w:rPr>
          <w:rFonts w:asciiTheme="majorHAnsi" w:eastAsia="Times New Roman" w:hAnsiTheme="majorHAnsi" w:cs="Times New Roman"/>
          <w:color w:val="F4F4F4"/>
          <w:sz w:val="24"/>
          <w:szCs w:val="24"/>
        </w:rPr>
      </w:pPr>
    </w:p>
    <w:p w:rsidR="00FC5C2F" w:rsidRPr="00D061EA" w:rsidRDefault="00FC5C2F" w:rsidP="00FC5C2F">
      <w:pPr>
        <w:shd w:val="clear" w:color="auto" w:fill="FFFFFF"/>
        <w:spacing w:after="0" w:line="240" w:lineRule="auto"/>
        <w:textAlignment w:val="baseline"/>
        <w:rPr>
          <w:rFonts w:asciiTheme="majorHAnsi" w:eastAsia="Times New Roman" w:hAnsiTheme="majorHAnsi" w:cs="Times New Roman"/>
          <w:color w:val="F4F4F4"/>
          <w:sz w:val="24"/>
          <w:szCs w:val="24"/>
        </w:rPr>
      </w:pPr>
      <w:r w:rsidRPr="00D061EA">
        <w:rPr>
          <w:rFonts w:asciiTheme="majorHAnsi" w:eastAsia="Times New Roman" w:hAnsiTheme="majorHAnsi" w:cs="Times New Roman"/>
          <w:b/>
          <w:bCs/>
          <w:color w:val="000000"/>
          <w:sz w:val="24"/>
          <w:szCs w:val="24"/>
        </w:rPr>
        <w:t>No profit can be made by a requesting facility through an RHCC grant. </w:t>
      </w:r>
    </w:p>
    <w:p w:rsidR="00FC5C2F" w:rsidRPr="00D061EA" w:rsidRDefault="00FC5C2F" w:rsidP="00FC5C2F">
      <w:pPr>
        <w:shd w:val="clear" w:color="auto" w:fill="FFFFFF"/>
        <w:spacing w:after="0" w:line="240" w:lineRule="auto"/>
        <w:textAlignment w:val="baseline"/>
        <w:rPr>
          <w:rFonts w:asciiTheme="majorHAnsi" w:eastAsia="Times New Roman" w:hAnsiTheme="majorHAnsi" w:cs="Times New Roman"/>
          <w:color w:val="F4F4F4"/>
          <w:sz w:val="24"/>
          <w:szCs w:val="24"/>
        </w:rPr>
      </w:pPr>
      <w:r w:rsidRPr="00D061EA">
        <w:rPr>
          <w:rFonts w:asciiTheme="majorHAnsi" w:eastAsia="Times New Roman" w:hAnsiTheme="majorHAnsi" w:cs="Times New Roman"/>
          <w:b/>
          <w:bCs/>
          <w:color w:val="000000"/>
          <w:sz w:val="24"/>
          <w:szCs w:val="24"/>
        </w:rPr>
        <w:t>No trainings can be offered that are available at no cost elsewhere. </w:t>
      </w:r>
    </w:p>
    <w:p w:rsidR="00FC5C2F" w:rsidRPr="00D061EA" w:rsidRDefault="00FC5C2F" w:rsidP="00FC5C2F">
      <w:pPr>
        <w:shd w:val="clear" w:color="auto" w:fill="FFFFFF"/>
        <w:spacing w:after="0" w:line="240" w:lineRule="auto"/>
        <w:textAlignment w:val="baseline"/>
        <w:rPr>
          <w:rFonts w:asciiTheme="majorHAnsi" w:eastAsia="Times New Roman" w:hAnsiTheme="majorHAnsi" w:cs="Times New Roman"/>
          <w:color w:val="F4F4F4"/>
          <w:sz w:val="24"/>
          <w:szCs w:val="24"/>
        </w:rPr>
      </w:pPr>
      <w:r w:rsidRPr="00D061EA">
        <w:rPr>
          <w:rFonts w:asciiTheme="majorHAnsi" w:eastAsia="Times New Roman" w:hAnsiTheme="majorHAnsi" w:cs="Times New Roman"/>
          <w:b/>
          <w:bCs/>
          <w:color w:val="000000"/>
          <w:sz w:val="24"/>
          <w:szCs w:val="24"/>
        </w:rPr>
        <w:t>*Items purchased with RHCC grant monies are coalition assets and if available and reasonable, are to be loaned to requesting facilities. </w:t>
      </w:r>
    </w:p>
    <w:p w:rsidR="00FC5C2F" w:rsidRDefault="00FC5C2F" w:rsidP="00FC5C2F">
      <w:pPr>
        <w:shd w:val="clear" w:color="auto" w:fill="FFFFFF"/>
        <w:spacing w:after="0" w:line="240" w:lineRule="auto"/>
        <w:textAlignment w:val="baseline"/>
        <w:rPr>
          <w:rFonts w:asciiTheme="majorHAnsi" w:eastAsia="Times New Roman" w:hAnsiTheme="majorHAnsi" w:cs="Times New Roman"/>
          <w:b/>
          <w:bCs/>
          <w:color w:val="000000"/>
          <w:sz w:val="24"/>
          <w:szCs w:val="24"/>
        </w:rPr>
      </w:pPr>
      <w:r w:rsidRPr="00D061EA">
        <w:rPr>
          <w:rFonts w:asciiTheme="majorHAnsi" w:eastAsia="Times New Roman" w:hAnsiTheme="majorHAnsi" w:cs="Times New Roman"/>
          <w:b/>
          <w:bCs/>
          <w:color w:val="000000"/>
          <w:sz w:val="24"/>
          <w:szCs w:val="24"/>
        </w:rPr>
        <w:t>If your facility CEO has not already signed the Montana Regional Healthcare Coalition Letter of Commitment (LOC), that will need to be accomplished before grant submission.</w:t>
      </w:r>
    </w:p>
    <w:p w:rsidR="00FC5C2F" w:rsidRPr="00D061EA" w:rsidRDefault="00FC5C2F" w:rsidP="00FC5C2F">
      <w:pPr>
        <w:shd w:val="clear" w:color="auto" w:fill="FFFFFF"/>
        <w:spacing w:after="0" w:line="240" w:lineRule="auto"/>
        <w:textAlignment w:val="baseline"/>
        <w:rPr>
          <w:rFonts w:asciiTheme="majorHAnsi" w:eastAsia="Times New Roman" w:hAnsiTheme="majorHAnsi" w:cs="Times New Roman"/>
          <w:color w:val="F4F4F4"/>
          <w:sz w:val="24"/>
          <w:szCs w:val="24"/>
        </w:rPr>
      </w:pPr>
    </w:p>
    <w:p w:rsidR="00FC5C2F" w:rsidRPr="00D061EA" w:rsidRDefault="00FC5C2F" w:rsidP="00FC5C2F">
      <w:pPr>
        <w:shd w:val="clear" w:color="auto" w:fill="FFFFFF"/>
        <w:spacing w:after="0" w:line="240" w:lineRule="auto"/>
        <w:textAlignment w:val="baseline"/>
        <w:rPr>
          <w:rFonts w:asciiTheme="majorHAnsi" w:eastAsia="Times New Roman" w:hAnsiTheme="majorHAnsi" w:cs="Times New Roman"/>
          <w:color w:val="F4F4F4"/>
          <w:sz w:val="24"/>
          <w:szCs w:val="24"/>
        </w:rPr>
      </w:pPr>
      <w:r w:rsidRPr="00D061EA">
        <w:rPr>
          <w:rFonts w:asciiTheme="majorHAnsi" w:eastAsia="Times New Roman" w:hAnsiTheme="majorHAnsi" w:cs="Times New Roman"/>
          <w:b/>
          <w:bCs/>
          <w:color w:val="000000"/>
          <w:sz w:val="24"/>
          <w:szCs w:val="24"/>
        </w:rPr>
        <w:t xml:space="preserve">Please email </w:t>
      </w:r>
      <w:r w:rsidR="00B56780">
        <w:rPr>
          <w:rFonts w:asciiTheme="majorHAnsi" w:eastAsia="Times New Roman" w:hAnsiTheme="majorHAnsi" w:cs="Times New Roman"/>
          <w:b/>
          <w:bCs/>
          <w:color w:val="000000"/>
          <w:sz w:val="24"/>
          <w:szCs w:val="24"/>
        </w:rPr>
        <w:t>Cindee McKee @ cindee.mckee@mtha.org</w:t>
      </w:r>
      <w:r w:rsidRPr="00D061EA">
        <w:rPr>
          <w:rFonts w:asciiTheme="majorHAnsi" w:eastAsia="Times New Roman" w:hAnsiTheme="majorHAnsi" w:cs="Times New Roman"/>
          <w:b/>
          <w:bCs/>
          <w:color w:val="000000"/>
          <w:sz w:val="24"/>
          <w:szCs w:val="24"/>
        </w:rPr>
        <w:t xml:space="preserve"> to request a copy of the LOC prior to submitting grant and attach on the final page of the grant application. </w:t>
      </w:r>
    </w:p>
    <w:p w:rsidR="00FC5C2F" w:rsidRPr="00D061EA" w:rsidRDefault="00FC5C2F" w:rsidP="00FC5C2F">
      <w:pPr>
        <w:shd w:val="clear" w:color="auto" w:fill="FFFFFF"/>
        <w:spacing w:after="0" w:line="240" w:lineRule="auto"/>
        <w:textAlignment w:val="baseline"/>
        <w:rPr>
          <w:rFonts w:asciiTheme="majorHAnsi" w:eastAsia="Times New Roman" w:hAnsiTheme="majorHAnsi" w:cs="Times New Roman"/>
          <w:color w:val="F4F4F4"/>
          <w:sz w:val="24"/>
          <w:szCs w:val="24"/>
        </w:rPr>
      </w:pPr>
      <w:r w:rsidRPr="00D061EA">
        <w:rPr>
          <w:rFonts w:asciiTheme="majorHAnsi" w:eastAsia="Times New Roman" w:hAnsiTheme="majorHAnsi" w:cs="Times New Roman"/>
          <w:b/>
          <w:bCs/>
          <w:i/>
          <w:iCs/>
          <w:color w:val="000000"/>
          <w:sz w:val="24"/>
          <w:szCs w:val="24"/>
        </w:rPr>
        <w:t>Any awards should be to develop activities that clearly integrate and enhance preparedness activities with the overall effect of making healthcare systems function in more efficient, resilient, and coordinated manner. As a final reminder, these funds are to be used to supplement and develop, not supplant, current resources supporting healthcare preparedness</w:t>
      </w:r>
      <w:r w:rsidRPr="00D061EA">
        <w:rPr>
          <w:rFonts w:asciiTheme="majorHAnsi" w:eastAsia="Times New Roman" w:hAnsiTheme="majorHAnsi" w:cs="Times New Roman"/>
          <w:b/>
          <w:bCs/>
          <w:color w:val="000000"/>
          <w:sz w:val="24"/>
          <w:szCs w:val="24"/>
        </w:rPr>
        <w:t>.</w:t>
      </w:r>
    </w:p>
    <w:p w:rsidR="00FC5C2F" w:rsidRDefault="00FC5C2F" w:rsidP="00FC5C2F">
      <w:pPr>
        <w:spacing w:after="0" w:line="240" w:lineRule="auto"/>
        <w:jc w:val="center"/>
        <w:rPr>
          <w:sz w:val="24"/>
          <w:szCs w:val="24"/>
        </w:rPr>
      </w:pPr>
    </w:p>
    <w:p w:rsidR="00FC5C2F" w:rsidRDefault="00FC5C2F" w:rsidP="00FC5C2F">
      <w:pPr>
        <w:spacing w:after="0" w:line="240" w:lineRule="auto"/>
        <w:jc w:val="center"/>
        <w:rPr>
          <w:sz w:val="24"/>
          <w:szCs w:val="24"/>
        </w:rPr>
      </w:pPr>
    </w:p>
    <w:p w:rsidR="00FC5C2F" w:rsidRDefault="00FC5C2F" w:rsidP="00FC5C2F">
      <w:pPr>
        <w:spacing w:after="0" w:line="240" w:lineRule="auto"/>
        <w:jc w:val="center"/>
        <w:rPr>
          <w:sz w:val="24"/>
          <w:szCs w:val="24"/>
        </w:rPr>
      </w:pPr>
    </w:p>
    <w:p w:rsidR="00FC5C2F" w:rsidRDefault="00FC5C2F" w:rsidP="00FC5C2F">
      <w:pPr>
        <w:spacing w:after="0" w:line="240" w:lineRule="auto"/>
        <w:jc w:val="center"/>
        <w:rPr>
          <w:sz w:val="24"/>
          <w:szCs w:val="24"/>
        </w:rPr>
      </w:pPr>
    </w:p>
    <w:p w:rsidR="00FC5C2F" w:rsidRDefault="00FC5C2F" w:rsidP="00FC5C2F">
      <w:pPr>
        <w:spacing w:after="0" w:line="240" w:lineRule="auto"/>
        <w:jc w:val="center"/>
        <w:rPr>
          <w:sz w:val="24"/>
          <w:szCs w:val="24"/>
        </w:rPr>
      </w:pPr>
    </w:p>
    <w:p w:rsidR="00FC5C2F" w:rsidRDefault="00FC5C2F" w:rsidP="00FC5C2F">
      <w:pPr>
        <w:spacing w:after="0" w:line="240" w:lineRule="auto"/>
        <w:jc w:val="center"/>
        <w:rPr>
          <w:sz w:val="24"/>
          <w:szCs w:val="24"/>
        </w:rPr>
      </w:pPr>
    </w:p>
    <w:p w:rsidR="00FC5C2F" w:rsidRDefault="00FC5C2F" w:rsidP="00FC5C2F">
      <w:pPr>
        <w:spacing w:after="0" w:line="240" w:lineRule="auto"/>
        <w:jc w:val="center"/>
        <w:rPr>
          <w:sz w:val="24"/>
          <w:szCs w:val="24"/>
        </w:rPr>
      </w:pPr>
    </w:p>
    <w:p w:rsidR="00FC5C2F" w:rsidRDefault="00FC5C2F" w:rsidP="00FC5C2F">
      <w:pPr>
        <w:spacing w:after="0" w:line="240" w:lineRule="auto"/>
        <w:jc w:val="center"/>
        <w:rPr>
          <w:sz w:val="24"/>
          <w:szCs w:val="24"/>
        </w:rPr>
      </w:pPr>
    </w:p>
    <w:p w:rsidR="00FC5C2F" w:rsidRDefault="00FC5C2F" w:rsidP="00FC5C2F">
      <w:pPr>
        <w:spacing w:after="0" w:line="240" w:lineRule="auto"/>
        <w:jc w:val="center"/>
        <w:rPr>
          <w:sz w:val="24"/>
          <w:szCs w:val="24"/>
        </w:rPr>
      </w:pPr>
    </w:p>
    <w:p w:rsidR="00FC5C2F" w:rsidRDefault="00FC5C2F" w:rsidP="00FC5C2F">
      <w:pPr>
        <w:spacing w:after="0" w:line="240" w:lineRule="auto"/>
        <w:jc w:val="center"/>
        <w:rPr>
          <w:sz w:val="24"/>
          <w:szCs w:val="24"/>
        </w:rPr>
      </w:pPr>
    </w:p>
    <w:p w:rsidR="00FC5C2F" w:rsidRDefault="00FC5C2F" w:rsidP="00FC5C2F">
      <w:pPr>
        <w:spacing w:after="0" w:line="240" w:lineRule="auto"/>
        <w:jc w:val="center"/>
        <w:rPr>
          <w:sz w:val="24"/>
          <w:szCs w:val="24"/>
        </w:rPr>
      </w:pPr>
    </w:p>
    <w:p w:rsidR="00FC5C2F" w:rsidRDefault="00FC5C2F" w:rsidP="00FC5C2F">
      <w:pPr>
        <w:spacing w:after="0" w:line="240" w:lineRule="auto"/>
        <w:jc w:val="center"/>
        <w:rPr>
          <w:sz w:val="24"/>
          <w:szCs w:val="24"/>
        </w:rPr>
      </w:pPr>
    </w:p>
    <w:p w:rsidR="00FC5C2F" w:rsidRDefault="00FC5C2F" w:rsidP="00FC5C2F">
      <w:pPr>
        <w:spacing w:after="0" w:line="240" w:lineRule="auto"/>
        <w:jc w:val="center"/>
        <w:rPr>
          <w:sz w:val="24"/>
          <w:szCs w:val="24"/>
        </w:rPr>
      </w:pPr>
    </w:p>
    <w:p w:rsidR="00FC5C2F" w:rsidRDefault="00FC5C2F" w:rsidP="00FC5C2F">
      <w:pPr>
        <w:spacing w:after="0" w:line="240" w:lineRule="auto"/>
        <w:jc w:val="center"/>
        <w:rPr>
          <w:sz w:val="24"/>
          <w:szCs w:val="24"/>
        </w:rPr>
      </w:pPr>
    </w:p>
    <w:p w:rsidR="00FC5C2F" w:rsidRDefault="00FC5C2F" w:rsidP="00FC5C2F">
      <w:pPr>
        <w:spacing w:after="0" w:line="240" w:lineRule="auto"/>
        <w:jc w:val="center"/>
        <w:rPr>
          <w:sz w:val="24"/>
          <w:szCs w:val="24"/>
        </w:rPr>
      </w:pPr>
    </w:p>
    <w:p w:rsidR="00FC5C2F" w:rsidRDefault="00FC5C2F" w:rsidP="00FC5C2F">
      <w:pPr>
        <w:spacing w:after="0" w:line="240" w:lineRule="auto"/>
        <w:jc w:val="center"/>
        <w:rPr>
          <w:sz w:val="24"/>
          <w:szCs w:val="24"/>
        </w:rPr>
      </w:pPr>
    </w:p>
    <w:p w:rsidR="00FC5C2F" w:rsidRDefault="00FC5C2F" w:rsidP="00FC5C2F">
      <w:pPr>
        <w:spacing w:after="0" w:line="240" w:lineRule="auto"/>
        <w:jc w:val="center"/>
        <w:rPr>
          <w:sz w:val="24"/>
          <w:szCs w:val="24"/>
        </w:rPr>
      </w:pPr>
    </w:p>
    <w:p w:rsidR="00FC5C2F" w:rsidRDefault="00FC5C2F" w:rsidP="00FC5C2F">
      <w:pPr>
        <w:spacing w:after="0" w:line="240" w:lineRule="auto"/>
        <w:jc w:val="center"/>
        <w:rPr>
          <w:sz w:val="24"/>
          <w:szCs w:val="24"/>
        </w:rPr>
      </w:pPr>
    </w:p>
    <w:p w:rsidR="00FC5C2F" w:rsidRDefault="00FC5C2F" w:rsidP="00FC5C2F">
      <w:pPr>
        <w:spacing w:after="0" w:line="240" w:lineRule="auto"/>
        <w:jc w:val="center"/>
        <w:rPr>
          <w:sz w:val="24"/>
          <w:szCs w:val="24"/>
        </w:rPr>
      </w:pPr>
    </w:p>
    <w:p w:rsidR="00FC5C2F" w:rsidRDefault="00FC5C2F" w:rsidP="00FC5C2F">
      <w:pPr>
        <w:spacing w:after="0" w:line="240" w:lineRule="auto"/>
        <w:jc w:val="center"/>
        <w:rPr>
          <w:sz w:val="24"/>
          <w:szCs w:val="24"/>
        </w:rPr>
      </w:pPr>
    </w:p>
    <w:sectPr w:rsidR="00FC5C2F" w:rsidSect="00AB6583">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E65" w:rsidRDefault="00D91E65" w:rsidP="005E4CE6">
      <w:pPr>
        <w:spacing w:after="0" w:line="240" w:lineRule="auto"/>
      </w:pPr>
      <w:r>
        <w:separator/>
      </w:r>
    </w:p>
  </w:endnote>
  <w:endnote w:type="continuationSeparator" w:id="0">
    <w:p w:rsidR="00D91E65" w:rsidRDefault="00D91E65" w:rsidP="005E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8CC" w:rsidRDefault="005B78C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Montana Healthcare</w:t>
    </w:r>
    <w:r w:rsidR="000F00A6">
      <w:rPr>
        <w:rFonts w:asciiTheme="majorHAnsi" w:eastAsiaTheme="majorEastAsia" w:hAnsiTheme="majorHAnsi" w:cstheme="majorBidi"/>
      </w:rPr>
      <w:t xml:space="preserve"> Western</w:t>
    </w:r>
    <w:r>
      <w:rPr>
        <w:rFonts w:asciiTheme="majorHAnsi" w:eastAsiaTheme="majorEastAsia" w:hAnsiTheme="majorHAnsi" w:cstheme="majorBidi"/>
      </w:rPr>
      <w:t xml:space="preserve"> Coalition Bylaws – </w:t>
    </w:r>
    <w:r w:rsidR="0063725B">
      <w:rPr>
        <w:rFonts w:asciiTheme="majorHAnsi" w:eastAsiaTheme="majorEastAsia" w:hAnsiTheme="majorHAnsi" w:cstheme="majorBidi"/>
      </w:rPr>
      <w:t>Revised</w:t>
    </w:r>
    <w:r w:rsidR="001A5FCF">
      <w:rPr>
        <w:rFonts w:asciiTheme="majorHAnsi" w:eastAsiaTheme="majorEastAsia" w:hAnsiTheme="majorHAnsi" w:cstheme="majorBidi"/>
      </w:rPr>
      <w:t xml:space="preserve"> </w:t>
    </w:r>
    <w:r w:rsidR="00B6026B">
      <w:rPr>
        <w:rFonts w:asciiTheme="majorHAnsi" w:eastAsiaTheme="majorEastAsia" w:hAnsiTheme="majorHAnsi" w:cstheme="majorBidi"/>
      </w:rPr>
      <w:t>August 2019</w:t>
    </w:r>
  </w:p>
  <w:p w:rsidR="005B78CC" w:rsidRDefault="005B7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E65" w:rsidRDefault="00D91E65" w:rsidP="005E4CE6">
      <w:pPr>
        <w:spacing w:after="0" w:line="240" w:lineRule="auto"/>
      </w:pPr>
      <w:r>
        <w:separator/>
      </w:r>
    </w:p>
  </w:footnote>
  <w:footnote w:type="continuationSeparator" w:id="0">
    <w:p w:rsidR="00D91E65" w:rsidRDefault="00D91E65" w:rsidP="005E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E6" w:rsidRDefault="00AB658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5E4CE6" w:rsidRPr="005D1619">
          <w:rPr>
            <w:rFonts w:asciiTheme="majorHAnsi" w:eastAsiaTheme="majorEastAsia" w:hAnsiTheme="majorHAnsi" w:cstheme="majorBidi"/>
            <w:b/>
            <w:sz w:val="32"/>
            <w:szCs w:val="32"/>
          </w:rPr>
          <w:t xml:space="preserve">Montana </w:t>
        </w:r>
        <w:r w:rsidR="00251E93">
          <w:rPr>
            <w:rFonts w:asciiTheme="majorHAnsi" w:eastAsiaTheme="majorEastAsia" w:hAnsiTheme="majorHAnsi" w:cstheme="majorBidi"/>
            <w:b/>
            <w:sz w:val="32"/>
            <w:szCs w:val="32"/>
          </w:rPr>
          <w:t>Weste</w:t>
        </w:r>
        <w:r w:rsidR="006F0B89">
          <w:rPr>
            <w:rFonts w:asciiTheme="majorHAnsi" w:eastAsiaTheme="majorEastAsia" w:hAnsiTheme="majorHAnsi" w:cstheme="majorBidi"/>
            <w:b/>
            <w:sz w:val="32"/>
            <w:szCs w:val="32"/>
          </w:rPr>
          <w:t>rn</w:t>
        </w:r>
        <w:r w:rsidR="00376E12" w:rsidRPr="005D1619">
          <w:rPr>
            <w:rFonts w:asciiTheme="majorHAnsi" w:eastAsiaTheme="majorEastAsia" w:hAnsiTheme="majorHAnsi" w:cstheme="majorBidi"/>
            <w:b/>
            <w:sz w:val="32"/>
            <w:szCs w:val="32"/>
          </w:rPr>
          <w:t xml:space="preserve"> Regional </w:t>
        </w:r>
        <w:r w:rsidR="005E4CE6" w:rsidRPr="005D1619">
          <w:rPr>
            <w:rFonts w:asciiTheme="majorHAnsi" w:eastAsiaTheme="majorEastAsia" w:hAnsiTheme="majorHAnsi" w:cstheme="majorBidi"/>
            <w:b/>
            <w:sz w:val="32"/>
            <w:szCs w:val="32"/>
          </w:rPr>
          <w:t>Healthcare Coalition</w:t>
        </w:r>
      </w:sdtContent>
    </w:sdt>
  </w:p>
  <w:p w:rsidR="005E4CE6" w:rsidRDefault="005E4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B18"/>
    <w:multiLevelType w:val="hybridMultilevel"/>
    <w:tmpl w:val="413E66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4666F"/>
    <w:multiLevelType w:val="hybridMultilevel"/>
    <w:tmpl w:val="169E2EA6"/>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F3385F"/>
    <w:multiLevelType w:val="hybridMultilevel"/>
    <w:tmpl w:val="A2565ED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B13FCE"/>
    <w:multiLevelType w:val="hybridMultilevel"/>
    <w:tmpl w:val="5E705E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BC5E82"/>
    <w:multiLevelType w:val="hybridMultilevel"/>
    <w:tmpl w:val="BCEEA85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C023E3"/>
    <w:multiLevelType w:val="hybridMultilevel"/>
    <w:tmpl w:val="D0D8955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34123E"/>
    <w:multiLevelType w:val="hybridMultilevel"/>
    <w:tmpl w:val="0C1E4310"/>
    <w:lvl w:ilvl="0" w:tplc="B0D8F22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9C5D0B"/>
    <w:multiLevelType w:val="hybridMultilevel"/>
    <w:tmpl w:val="3D0C7808"/>
    <w:lvl w:ilvl="0" w:tplc="3AFE7398">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3546F9"/>
    <w:multiLevelType w:val="hybridMultilevel"/>
    <w:tmpl w:val="EBD62D62"/>
    <w:lvl w:ilvl="0" w:tplc="8C9A68C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B75287"/>
    <w:multiLevelType w:val="hybridMultilevel"/>
    <w:tmpl w:val="CBB0DE7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4C07A6"/>
    <w:multiLevelType w:val="hybridMultilevel"/>
    <w:tmpl w:val="D780FC7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7A7C64"/>
    <w:multiLevelType w:val="hybridMultilevel"/>
    <w:tmpl w:val="D16EE7F2"/>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8166C4"/>
    <w:multiLevelType w:val="hybridMultilevel"/>
    <w:tmpl w:val="12C67F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D043B5"/>
    <w:multiLevelType w:val="hybridMultilevel"/>
    <w:tmpl w:val="B33CBABA"/>
    <w:lvl w:ilvl="0" w:tplc="F88CAD5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751AF"/>
    <w:multiLevelType w:val="hybridMultilevel"/>
    <w:tmpl w:val="318C3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C65EF"/>
    <w:multiLevelType w:val="hybridMultilevel"/>
    <w:tmpl w:val="422CEDE2"/>
    <w:lvl w:ilvl="0" w:tplc="7DC0C962">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9C0519"/>
    <w:multiLevelType w:val="hybridMultilevel"/>
    <w:tmpl w:val="F026A6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A97738"/>
    <w:multiLevelType w:val="hybridMultilevel"/>
    <w:tmpl w:val="FEE09B96"/>
    <w:lvl w:ilvl="0" w:tplc="6F52026E">
      <w:start w:val="1"/>
      <w:numFmt w:val="upperLetter"/>
      <w:lvlText w:val="%1."/>
      <w:lvlJc w:val="left"/>
      <w:pPr>
        <w:ind w:left="108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8B094F"/>
    <w:multiLevelType w:val="hybridMultilevel"/>
    <w:tmpl w:val="2466D54C"/>
    <w:lvl w:ilvl="0" w:tplc="8BFA62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AB3937"/>
    <w:multiLevelType w:val="hybridMultilevel"/>
    <w:tmpl w:val="FC96D024"/>
    <w:lvl w:ilvl="0" w:tplc="7F16D17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7B739D"/>
    <w:multiLevelType w:val="hybridMultilevel"/>
    <w:tmpl w:val="5B880E9A"/>
    <w:lvl w:ilvl="0" w:tplc="04090003">
      <w:start w:val="1"/>
      <w:numFmt w:val="bullet"/>
      <w:lvlText w:val="o"/>
      <w:lvlJc w:val="left"/>
      <w:pPr>
        <w:ind w:left="1440" w:hanging="360"/>
      </w:pPr>
      <w:rPr>
        <w:rFonts w:ascii="Courier New" w:hAnsi="Courier New" w:cs="Courier New"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F9549D"/>
    <w:multiLevelType w:val="hybridMultilevel"/>
    <w:tmpl w:val="0846AD78"/>
    <w:lvl w:ilvl="0" w:tplc="5AEA4D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801615"/>
    <w:multiLevelType w:val="hybridMultilevel"/>
    <w:tmpl w:val="73785D4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8D4C72"/>
    <w:multiLevelType w:val="hybridMultilevel"/>
    <w:tmpl w:val="B6C07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AC49C5"/>
    <w:multiLevelType w:val="hybridMultilevel"/>
    <w:tmpl w:val="73785D4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520EB5"/>
    <w:multiLevelType w:val="hybridMultilevel"/>
    <w:tmpl w:val="6C0ECC0A"/>
    <w:lvl w:ilvl="0" w:tplc="3AFE7398">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FF7865"/>
    <w:multiLevelType w:val="hybridMultilevel"/>
    <w:tmpl w:val="0D62E34A"/>
    <w:lvl w:ilvl="0" w:tplc="4A1803E8">
      <w:start w:val="1"/>
      <w:numFmt w:val="upperLetter"/>
      <w:lvlText w:val="%1."/>
      <w:lvlJc w:val="left"/>
      <w:pPr>
        <w:ind w:left="108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4E2E26"/>
    <w:multiLevelType w:val="hybridMultilevel"/>
    <w:tmpl w:val="909A0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0F3DFB"/>
    <w:multiLevelType w:val="hybridMultilevel"/>
    <w:tmpl w:val="D33E84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C1369A"/>
    <w:multiLevelType w:val="hybridMultilevel"/>
    <w:tmpl w:val="7DA00676"/>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CF0E36"/>
    <w:multiLevelType w:val="hybridMultilevel"/>
    <w:tmpl w:val="B83ED0A0"/>
    <w:lvl w:ilvl="0" w:tplc="133644AC">
      <w:start w:val="1"/>
      <w:numFmt w:val="upperLetter"/>
      <w:lvlText w:val="%1."/>
      <w:lvlJc w:val="left"/>
      <w:pPr>
        <w:ind w:left="108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F5222D"/>
    <w:multiLevelType w:val="hybridMultilevel"/>
    <w:tmpl w:val="224C0D46"/>
    <w:lvl w:ilvl="0" w:tplc="770A4A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5C6CFF"/>
    <w:multiLevelType w:val="hybridMultilevel"/>
    <w:tmpl w:val="954294E8"/>
    <w:lvl w:ilvl="0" w:tplc="3618971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C15B07"/>
    <w:multiLevelType w:val="hybridMultilevel"/>
    <w:tmpl w:val="07B0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FE6B5D"/>
    <w:multiLevelType w:val="hybridMultilevel"/>
    <w:tmpl w:val="FDA08EF2"/>
    <w:lvl w:ilvl="0" w:tplc="B9022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0E3496"/>
    <w:multiLevelType w:val="hybridMultilevel"/>
    <w:tmpl w:val="0736220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1F82B5B"/>
    <w:multiLevelType w:val="hybridMultilevel"/>
    <w:tmpl w:val="42C04DF2"/>
    <w:lvl w:ilvl="0" w:tplc="3B78E756">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630B6841"/>
    <w:multiLevelType w:val="hybridMultilevel"/>
    <w:tmpl w:val="E54E7B0E"/>
    <w:lvl w:ilvl="0" w:tplc="51AA820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BD061F"/>
    <w:multiLevelType w:val="hybridMultilevel"/>
    <w:tmpl w:val="1286FF58"/>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6FF2371"/>
    <w:multiLevelType w:val="hybridMultilevel"/>
    <w:tmpl w:val="6C7432D8"/>
    <w:lvl w:ilvl="0" w:tplc="FC5C04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7BC6F22"/>
    <w:multiLevelType w:val="hybridMultilevel"/>
    <w:tmpl w:val="79C61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9DA1235"/>
    <w:multiLevelType w:val="hybridMultilevel"/>
    <w:tmpl w:val="04FC7A28"/>
    <w:lvl w:ilvl="0" w:tplc="E0F4A45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9927EB"/>
    <w:multiLevelType w:val="hybridMultilevel"/>
    <w:tmpl w:val="79E2630E"/>
    <w:lvl w:ilvl="0" w:tplc="693CBAE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AF3360"/>
    <w:multiLevelType w:val="multilevel"/>
    <w:tmpl w:val="31642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EC25227"/>
    <w:multiLevelType w:val="hybridMultilevel"/>
    <w:tmpl w:val="4A528B0A"/>
    <w:lvl w:ilvl="0" w:tplc="3AFE7398">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227EE1"/>
    <w:multiLevelType w:val="hybridMultilevel"/>
    <w:tmpl w:val="C5D881E2"/>
    <w:lvl w:ilvl="0" w:tplc="90348B0C">
      <w:start w:val="1"/>
      <w:numFmt w:val="upperLetter"/>
      <w:lvlText w:val="%1."/>
      <w:lvlJc w:val="left"/>
      <w:pPr>
        <w:ind w:left="1080" w:hanging="360"/>
      </w:pPr>
      <w:rPr>
        <w:rFonts w:asciiTheme="minorHAnsi" w:hAnsiTheme="minorHAnsi"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1DD7A55"/>
    <w:multiLevelType w:val="hybridMultilevel"/>
    <w:tmpl w:val="074078D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282BE8"/>
    <w:multiLevelType w:val="hybridMultilevel"/>
    <w:tmpl w:val="FD30B574"/>
    <w:lvl w:ilvl="0" w:tplc="1D2687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22E158D"/>
    <w:multiLevelType w:val="hybridMultilevel"/>
    <w:tmpl w:val="19149CF4"/>
    <w:lvl w:ilvl="0" w:tplc="6B7A82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5D1122A"/>
    <w:multiLevelType w:val="hybridMultilevel"/>
    <w:tmpl w:val="31141A8C"/>
    <w:lvl w:ilvl="0" w:tplc="D300394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35"/>
  </w:num>
  <w:num w:numId="4">
    <w:abstractNumId w:val="16"/>
  </w:num>
  <w:num w:numId="5">
    <w:abstractNumId w:val="5"/>
  </w:num>
  <w:num w:numId="6">
    <w:abstractNumId w:val="4"/>
  </w:num>
  <w:num w:numId="7">
    <w:abstractNumId w:val="2"/>
  </w:num>
  <w:num w:numId="8">
    <w:abstractNumId w:val="0"/>
  </w:num>
  <w:num w:numId="9">
    <w:abstractNumId w:val="19"/>
  </w:num>
  <w:num w:numId="10">
    <w:abstractNumId w:val="15"/>
  </w:num>
  <w:num w:numId="11">
    <w:abstractNumId w:val="32"/>
  </w:num>
  <w:num w:numId="12">
    <w:abstractNumId w:val="9"/>
  </w:num>
  <w:num w:numId="13">
    <w:abstractNumId w:val="28"/>
  </w:num>
  <w:num w:numId="14">
    <w:abstractNumId w:val="41"/>
  </w:num>
  <w:num w:numId="15">
    <w:abstractNumId w:val="46"/>
  </w:num>
  <w:num w:numId="16">
    <w:abstractNumId w:val="14"/>
  </w:num>
  <w:num w:numId="17">
    <w:abstractNumId w:val="42"/>
  </w:num>
  <w:num w:numId="18">
    <w:abstractNumId w:val="31"/>
  </w:num>
  <w:num w:numId="19">
    <w:abstractNumId w:val="33"/>
  </w:num>
  <w:num w:numId="20">
    <w:abstractNumId w:val="13"/>
  </w:num>
  <w:num w:numId="21">
    <w:abstractNumId w:val="18"/>
  </w:num>
  <w:num w:numId="22">
    <w:abstractNumId w:val="6"/>
  </w:num>
  <w:num w:numId="23">
    <w:abstractNumId w:val="37"/>
  </w:num>
  <w:num w:numId="24">
    <w:abstractNumId w:val="48"/>
  </w:num>
  <w:num w:numId="25">
    <w:abstractNumId w:val="47"/>
  </w:num>
  <w:num w:numId="26">
    <w:abstractNumId w:val="45"/>
  </w:num>
  <w:num w:numId="27">
    <w:abstractNumId w:val="11"/>
  </w:num>
  <w:num w:numId="28">
    <w:abstractNumId w:val="1"/>
  </w:num>
  <w:num w:numId="29">
    <w:abstractNumId w:val="34"/>
  </w:num>
  <w:num w:numId="30">
    <w:abstractNumId w:val="21"/>
  </w:num>
  <w:num w:numId="31">
    <w:abstractNumId w:val="39"/>
  </w:num>
  <w:num w:numId="32">
    <w:abstractNumId w:val="8"/>
  </w:num>
  <w:num w:numId="33">
    <w:abstractNumId w:val="38"/>
  </w:num>
  <w:num w:numId="34">
    <w:abstractNumId w:val="40"/>
  </w:num>
  <w:num w:numId="35">
    <w:abstractNumId w:val="49"/>
  </w:num>
  <w:num w:numId="36">
    <w:abstractNumId w:val="3"/>
  </w:num>
  <w:num w:numId="37">
    <w:abstractNumId w:val="10"/>
  </w:num>
  <w:num w:numId="38">
    <w:abstractNumId w:val="36"/>
  </w:num>
  <w:num w:numId="39">
    <w:abstractNumId w:val="22"/>
  </w:num>
  <w:num w:numId="40">
    <w:abstractNumId w:val="23"/>
  </w:num>
  <w:num w:numId="41">
    <w:abstractNumId w:val="44"/>
  </w:num>
  <w:num w:numId="42">
    <w:abstractNumId w:val="25"/>
  </w:num>
  <w:num w:numId="43">
    <w:abstractNumId w:val="24"/>
  </w:num>
  <w:num w:numId="44">
    <w:abstractNumId w:val="30"/>
  </w:num>
  <w:num w:numId="45">
    <w:abstractNumId w:val="26"/>
  </w:num>
  <w:num w:numId="46">
    <w:abstractNumId w:val="17"/>
  </w:num>
  <w:num w:numId="47">
    <w:abstractNumId w:val="27"/>
  </w:num>
  <w:num w:numId="48">
    <w:abstractNumId w:val="20"/>
  </w:num>
  <w:num w:numId="49">
    <w:abstractNumId w:val="29"/>
  </w:num>
  <w:num w:numId="50">
    <w:abstractNumId w:val="4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E6"/>
    <w:rsid w:val="000100EB"/>
    <w:rsid w:val="00014021"/>
    <w:rsid w:val="00016E21"/>
    <w:rsid w:val="000254F9"/>
    <w:rsid w:val="000268DC"/>
    <w:rsid w:val="00031579"/>
    <w:rsid w:val="00040496"/>
    <w:rsid w:val="00042D33"/>
    <w:rsid w:val="00063744"/>
    <w:rsid w:val="00064A08"/>
    <w:rsid w:val="00067F67"/>
    <w:rsid w:val="00075DF2"/>
    <w:rsid w:val="00077298"/>
    <w:rsid w:val="00080656"/>
    <w:rsid w:val="0009221D"/>
    <w:rsid w:val="000955FA"/>
    <w:rsid w:val="000A3434"/>
    <w:rsid w:val="000A6C65"/>
    <w:rsid w:val="000B0040"/>
    <w:rsid w:val="000F00A6"/>
    <w:rsid w:val="000F5D9C"/>
    <w:rsid w:val="001128F2"/>
    <w:rsid w:val="001225A0"/>
    <w:rsid w:val="00122E07"/>
    <w:rsid w:val="00123D6B"/>
    <w:rsid w:val="00146FAD"/>
    <w:rsid w:val="001646B7"/>
    <w:rsid w:val="00164A24"/>
    <w:rsid w:val="001A5FCF"/>
    <w:rsid w:val="001B0A72"/>
    <w:rsid w:val="001B1F2E"/>
    <w:rsid w:val="001B5FFA"/>
    <w:rsid w:val="001D0257"/>
    <w:rsid w:val="001D1DC6"/>
    <w:rsid w:val="001D6E1A"/>
    <w:rsid w:val="002179EC"/>
    <w:rsid w:val="002408C2"/>
    <w:rsid w:val="00245617"/>
    <w:rsid w:val="00251E93"/>
    <w:rsid w:val="00280B93"/>
    <w:rsid w:val="00296B57"/>
    <w:rsid w:val="002B0374"/>
    <w:rsid w:val="002C0F9D"/>
    <w:rsid w:val="002D0A95"/>
    <w:rsid w:val="002D5574"/>
    <w:rsid w:val="002E75A6"/>
    <w:rsid w:val="002F5937"/>
    <w:rsid w:val="003232EC"/>
    <w:rsid w:val="003402D9"/>
    <w:rsid w:val="00357468"/>
    <w:rsid w:val="00367275"/>
    <w:rsid w:val="00376E12"/>
    <w:rsid w:val="00391BE5"/>
    <w:rsid w:val="003942A6"/>
    <w:rsid w:val="003977BA"/>
    <w:rsid w:val="003A1DF9"/>
    <w:rsid w:val="003A2627"/>
    <w:rsid w:val="003E4992"/>
    <w:rsid w:val="003E4AA3"/>
    <w:rsid w:val="00411EF1"/>
    <w:rsid w:val="0041208C"/>
    <w:rsid w:val="00413836"/>
    <w:rsid w:val="0042338B"/>
    <w:rsid w:val="004356EC"/>
    <w:rsid w:val="00457330"/>
    <w:rsid w:val="00460681"/>
    <w:rsid w:val="00464AF3"/>
    <w:rsid w:val="00481555"/>
    <w:rsid w:val="00495789"/>
    <w:rsid w:val="004A4696"/>
    <w:rsid w:val="004A516C"/>
    <w:rsid w:val="004B4DA9"/>
    <w:rsid w:val="004E2904"/>
    <w:rsid w:val="004E6E4F"/>
    <w:rsid w:val="004F5F94"/>
    <w:rsid w:val="00507C71"/>
    <w:rsid w:val="00522A87"/>
    <w:rsid w:val="00523F91"/>
    <w:rsid w:val="005301B3"/>
    <w:rsid w:val="00537EEF"/>
    <w:rsid w:val="005542CE"/>
    <w:rsid w:val="00554FE8"/>
    <w:rsid w:val="0056078B"/>
    <w:rsid w:val="00561A73"/>
    <w:rsid w:val="00570DD3"/>
    <w:rsid w:val="00586427"/>
    <w:rsid w:val="005A06BC"/>
    <w:rsid w:val="005A1560"/>
    <w:rsid w:val="005A3BD1"/>
    <w:rsid w:val="005A638B"/>
    <w:rsid w:val="005B2E04"/>
    <w:rsid w:val="005B4C4E"/>
    <w:rsid w:val="005B78CC"/>
    <w:rsid w:val="005C532A"/>
    <w:rsid w:val="005D0F09"/>
    <w:rsid w:val="005D1619"/>
    <w:rsid w:val="005D53F3"/>
    <w:rsid w:val="005E1626"/>
    <w:rsid w:val="005E27B3"/>
    <w:rsid w:val="005E4CE6"/>
    <w:rsid w:val="005F27FF"/>
    <w:rsid w:val="005F71ED"/>
    <w:rsid w:val="00610173"/>
    <w:rsid w:val="00626DB1"/>
    <w:rsid w:val="0063725B"/>
    <w:rsid w:val="00661F99"/>
    <w:rsid w:val="006779CA"/>
    <w:rsid w:val="0068482F"/>
    <w:rsid w:val="00692233"/>
    <w:rsid w:val="00695253"/>
    <w:rsid w:val="006A1C8E"/>
    <w:rsid w:val="006B3563"/>
    <w:rsid w:val="006C080A"/>
    <w:rsid w:val="006C1C35"/>
    <w:rsid w:val="006D70BB"/>
    <w:rsid w:val="006E2E62"/>
    <w:rsid w:val="006F0B89"/>
    <w:rsid w:val="00704DAA"/>
    <w:rsid w:val="00712166"/>
    <w:rsid w:val="007253EE"/>
    <w:rsid w:val="00750D65"/>
    <w:rsid w:val="0075300C"/>
    <w:rsid w:val="00791B1A"/>
    <w:rsid w:val="007A4431"/>
    <w:rsid w:val="007B62D3"/>
    <w:rsid w:val="007C3253"/>
    <w:rsid w:val="007C37C7"/>
    <w:rsid w:val="007C78BA"/>
    <w:rsid w:val="007D01A6"/>
    <w:rsid w:val="007D096A"/>
    <w:rsid w:val="007F4501"/>
    <w:rsid w:val="007F5B1B"/>
    <w:rsid w:val="00802E22"/>
    <w:rsid w:val="00824609"/>
    <w:rsid w:val="0082494F"/>
    <w:rsid w:val="00824B7E"/>
    <w:rsid w:val="008255B3"/>
    <w:rsid w:val="00833876"/>
    <w:rsid w:val="00835016"/>
    <w:rsid w:val="0083693F"/>
    <w:rsid w:val="008612F3"/>
    <w:rsid w:val="008727B6"/>
    <w:rsid w:val="0087535D"/>
    <w:rsid w:val="00875DA9"/>
    <w:rsid w:val="008B22E9"/>
    <w:rsid w:val="00914150"/>
    <w:rsid w:val="00931EF6"/>
    <w:rsid w:val="00946068"/>
    <w:rsid w:val="00955DC6"/>
    <w:rsid w:val="00971DAB"/>
    <w:rsid w:val="00981195"/>
    <w:rsid w:val="009A4AFB"/>
    <w:rsid w:val="009B4121"/>
    <w:rsid w:val="009D080D"/>
    <w:rsid w:val="009D7D3F"/>
    <w:rsid w:val="009E603B"/>
    <w:rsid w:val="00A046CD"/>
    <w:rsid w:val="00A06E74"/>
    <w:rsid w:val="00A15235"/>
    <w:rsid w:val="00A20255"/>
    <w:rsid w:val="00A64666"/>
    <w:rsid w:val="00A91BF2"/>
    <w:rsid w:val="00AB6583"/>
    <w:rsid w:val="00AD1A8B"/>
    <w:rsid w:val="00AE0C88"/>
    <w:rsid w:val="00AE4264"/>
    <w:rsid w:val="00B15DC9"/>
    <w:rsid w:val="00B30AB4"/>
    <w:rsid w:val="00B33ECA"/>
    <w:rsid w:val="00B43ABB"/>
    <w:rsid w:val="00B540B8"/>
    <w:rsid w:val="00B54EA8"/>
    <w:rsid w:val="00B55B6E"/>
    <w:rsid w:val="00B56780"/>
    <w:rsid w:val="00B6026B"/>
    <w:rsid w:val="00B74315"/>
    <w:rsid w:val="00B85E9A"/>
    <w:rsid w:val="00B86E34"/>
    <w:rsid w:val="00BA3D24"/>
    <w:rsid w:val="00BA657F"/>
    <w:rsid w:val="00BA6722"/>
    <w:rsid w:val="00BB729E"/>
    <w:rsid w:val="00C21D50"/>
    <w:rsid w:val="00C34ACB"/>
    <w:rsid w:val="00C3780A"/>
    <w:rsid w:val="00C40947"/>
    <w:rsid w:val="00C51B0B"/>
    <w:rsid w:val="00C74471"/>
    <w:rsid w:val="00C85D44"/>
    <w:rsid w:val="00C96E36"/>
    <w:rsid w:val="00CA4006"/>
    <w:rsid w:val="00CA6A17"/>
    <w:rsid w:val="00CB321B"/>
    <w:rsid w:val="00CF6311"/>
    <w:rsid w:val="00CF731E"/>
    <w:rsid w:val="00D12682"/>
    <w:rsid w:val="00D314A9"/>
    <w:rsid w:val="00D3219F"/>
    <w:rsid w:val="00D4055C"/>
    <w:rsid w:val="00D46222"/>
    <w:rsid w:val="00D91E65"/>
    <w:rsid w:val="00DA5413"/>
    <w:rsid w:val="00DD58E0"/>
    <w:rsid w:val="00DF39C9"/>
    <w:rsid w:val="00EC2A90"/>
    <w:rsid w:val="00EC6EAA"/>
    <w:rsid w:val="00ED336F"/>
    <w:rsid w:val="00ED55B7"/>
    <w:rsid w:val="00EE747C"/>
    <w:rsid w:val="00EF0AFA"/>
    <w:rsid w:val="00EF6DFA"/>
    <w:rsid w:val="00F41316"/>
    <w:rsid w:val="00F507A1"/>
    <w:rsid w:val="00F6172E"/>
    <w:rsid w:val="00F82F1B"/>
    <w:rsid w:val="00F908ED"/>
    <w:rsid w:val="00FA0621"/>
    <w:rsid w:val="00FA1BA0"/>
    <w:rsid w:val="00FA6A7D"/>
    <w:rsid w:val="00FC5C2F"/>
    <w:rsid w:val="00FC7DC6"/>
    <w:rsid w:val="00FE2D4D"/>
    <w:rsid w:val="00FE5BF8"/>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35F619"/>
  <w15:docId w15:val="{D34AD60F-3A0B-4B26-90EB-BFD96806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CE6"/>
  </w:style>
  <w:style w:type="paragraph" w:styleId="Footer">
    <w:name w:val="footer"/>
    <w:basedOn w:val="Normal"/>
    <w:link w:val="FooterChar"/>
    <w:uiPriority w:val="99"/>
    <w:unhideWhenUsed/>
    <w:rsid w:val="005E4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CE6"/>
  </w:style>
  <w:style w:type="paragraph" w:styleId="BalloonText">
    <w:name w:val="Balloon Text"/>
    <w:basedOn w:val="Normal"/>
    <w:link w:val="BalloonTextChar"/>
    <w:uiPriority w:val="99"/>
    <w:semiHidden/>
    <w:unhideWhenUsed/>
    <w:rsid w:val="005E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E6"/>
    <w:rPr>
      <w:rFonts w:ascii="Tahoma" w:hAnsi="Tahoma" w:cs="Tahoma"/>
      <w:sz w:val="16"/>
      <w:szCs w:val="16"/>
    </w:rPr>
  </w:style>
  <w:style w:type="paragraph" w:styleId="NormalWeb">
    <w:name w:val="Normal (Web)"/>
    <w:basedOn w:val="Normal"/>
    <w:uiPriority w:val="99"/>
    <w:unhideWhenUsed/>
    <w:rsid w:val="005E4C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78BA"/>
    <w:pPr>
      <w:ind w:left="720"/>
      <w:contextualSpacing/>
    </w:pPr>
  </w:style>
  <w:style w:type="character" w:styleId="Strong">
    <w:name w:val="Strong"/>
    <w:basedOn w:val="DefaultParagraphFont"/>
    <w:uiPriority w:val="22"/>
    <w:qFormat/>
    <w:rsid w:val="00537EEF"/>
    <w:rPr>
      <w:b/>
      <w:bCs/>
    </w:rPr>
  </w:style>
  <w:style w:type="paragraph" w:customStyle="1" w:styleId="yiv223239671msonormal">
    <w:name w:val="yiv223239671msonormal"/>
    <w:basedOn w:val="Normal"/>
    <w:rsid w:val="00F82F1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C5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B6583"/>
    <w:pPr>
      <w:spacing w:after="0" w:line="240" w:lineRule="auto"/>
    </w:pPr>
    <w:rPr>
      <w:rFonts w:eastAsiaTheme="minorEastAsia"/>
    </w:rPr>
  </w:style>
  <w:style w:type="character" w:customStyle="1" w:styleId="NoSpacingChar">
    <w:name w:val="No Spacing Char"/>
    <w:basedOn w:val="DefaultParagraphFont"/>
    <w:link w:val="NoSpacing"/>
    <w:uiPriority w:val="1"/>
    <w:rsid w:val="00AB658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1727">
      <w:bodyDiv w:val="1"/>
      <w:marLeft w:val="0"/>
      <w:marRight w:val="0"/>
      <w:marTop w:val="0"/>
      <w:marBottom w:val="0"/>
      <w:divBdr>
        <w:top w:val="none" w:sz="0" w:space="0" w:color="auto"/>
        <w:left w:val="none" w:sz="0" w:space="0" w:color="auto"/>
        <w:bottom w:val="none" w:sz="0" w:space="0" w:color="auto"/>
        <w:right w:val="none" w:sz="0" w:space="0" w:color="auto"/>
      </w:divBdr>
      <w:divsChild>
        <w:div w:id="1492715487">
          <w:marLeft w:val="0"/>
          <w:marRight w:val="0"/>
          <w:marTop w:val="0"/>
          <w:marBottom w:val="0"/>
          <w:divBdr>
            <w:top w:val="none" w:sz="0" w:space="0" w:color="auto"/>
            <w:left w:val="none" w:sz="0" w:space="0" w:color="auto"/>
            <w:bottom w:val="none" w:sz="0" w:space="0" w:color="auto"/>
            <w:right w:val="none" w:sz="0" w:space="0" w:color="auto"/>
          </w:divBdr>
          <w:divsChild>
            <w:div w:id="299920751">
              <w:marLeft w:val="0"/>
              <w:marRight w:val="0"/>
              <w:marTop w:val="0"/>
              <w:marBottom w:val="0"/>
              <w:divBdr>
                <w:top w:val="none" w:sz="0" w:space="0" w:color="auto"/>
                <w:left w:val="none" w:sz="0" w:space="0" w:color="auto"/>
                <w:bottom w:val="none" w:sz="0" w:space="0" w:color="auto"/>
                <w:right w:val="none" w:sz="0" w:space="0" w:color="auto"/>
              </w:divBdr>
              <w:divsChild>
                <w:div w:id="1249341832">
                  <w:marLeft w:val="0"/>
                  <w:marRight w:val="0"/>
                  <w:marTop w:val="0"/>
                  <w:marBottom w:val="0"/>
                  <w:divBdr>
                    <w:top w:val="none" w:sz="0" w:space="0" w:color="auto"/>
                    <w:left w:val="none" w:sz="0" w:space="0" w:color="auto"/>
                    <w:bottom w:val="none" w:sz="0" w:space="0" w:color="auto"/>
                    <w:right w:val="none" w:sz="0" w:space="0" w:color="auto"/>
                  </w:divBdr>
                  <w:divsChild>
                    <w:div w:id="1273592526">
                      <w:marLeft w:val="0"/>
                      <w:marRight w:val="0"/>
                      <w:marTop w:val="0"/>
                      <w:marBottom w:val="0"/>
                      <w:divBdr>
                        <w:top w:val="none" w:sz="0" w:space="0" w:color="auto"/>
                        <w:left w:val="none" w:sz="0" w:space="0" w:color="auto"/>
                        <w:bottom w:val="none" w:sz="0" w:space="0" w:color="auto"/>
                        <w:right w:val="none" w:sz="0" w:space="0" w:color="auto"/>
                      </w:divBdr>
                      <w:divsChild>
                        <w:div w:id="17047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09613">
      <w:bodyDiv w:val="1"/>
      <w:marLeft w:val="0"/>
      <w:marRight w:val="0"/>
      <w:marTop w:val="0"/>
      <w:marBottom w:val="0"/>
      <w:divBdr>
        <w:top w:val="none" w:sz="0" w:space="0" w:color="auto"/>
        <w:left w:val="none" w:sz="0" w:space="0" w:color="auto"/>
        <w:bottom w:val="none" w:sz="0" w:space="0" w:color="auto"/>
        <w:right w:val="none" w:sz="0" w:space="0" w:color="auto"/>
      </w:divBdr>
      <w:divsChild>
        <w:div w:id="1839270146">
          <w:marLeft w:val="0"/>
          <w:marRight w:val="0"/>
          <w:marTop w:val="100"/>
          <w:marBottom w:val="100"/>
          <w:divBdr>
            <w:top w:val="none" w:sz="0" w:space="0" w:color="auto"/>
            <w:left w:val="none" w:sz="0" w:space="0" w:color="auto"/>
            <w:bottom w:val="none" w:sz="0" w:space="0" w:color="auto"/>
            <w:right w:val="none" w:sz="0" w:space="0" w:color="auto"/>
          </w:divBdr>
          <w:divsChild>
            <w:div w:id="1045106335">
              <w:marLeft w:val="0"/>
              <w:marRight w:val="0"/>
              <w:marTop w:val="0"/>
              <w:marBottom w:val="0"/>
              <w:divBdr>
                <w:top w:val="none" w:sz="0" w:space="0" w:color="auto"/>
                <w:left w:val="none" w:sz="0" w:space="0" w:color="auto"/>
                <w:bottom w:val="none" w:sz="0" w:space="0" w:color="auto"/>
                <w:right w:val="none" w:sz="0" w:space="0" w:color="auto"/>
              </w:divBdr>
              <w:divsChild>
                <w:div w:id="447313720">
                  <w:marLeft w:val="0"/>
                  <w:marRight w:val="0"/>
                  <w:marTop w:val="0"/>
                  <w:marBottom w:val="0"/>
                  <w:divBdr>
                    <w:top w:val="none" w:sz="0" w:space="0" w:color="auto"/>
                    <w:left w:val="none" w:sz="0" w:space="0" w:color="auto"/>
                    <w:bottom w:val="none" w:sz="0" w:space="0" w:color="auto"/>
                    <w:right w:val="none" w:sz="0" w:space="0" w:color="auto"/>
                  </w:divBdr>
                  <w:divsChild>
                    <w:div w:id="645208133">
                      <w:marLeft w:val="0"/>
                      <w:marRight w:val="0"/>
                      <w:marTop w:val="0"/>
                      <w:marBottom w:val="0"/>
                      <w:divBdr>
                        <w:top w:val="none" w:sz="0" w:space="0" w:color="auto"/>
                        <w:left w:val="none" w:sz="0" w:space="0" w:color="auto"/>
                        <w:bottom w:val="none" w:sz="0" w:space="0" w:color="auto"/>
                        <w:right w:val="none" w:sz="0" w:space="0" w:color="auto"/>
                      </w:divBdr>
                      <w:divsChild>
                        <w:div w:id="1480418295">
                          <w:marLeft w:val="0"/>
                          <w:marRight w:val="0"/>
                          <w:marTop w:val="0"/>
                          <w:marBottom w:val="0"/>
                          <w:divBdr>
                            <w:top w:val="none" w:sz="0" w:space="0" w:color="auto"/>
                            <w:left w:val="none" w:sz="0" w:space="0" w:color="auto"/>
                            <w:bottom w:val="none" w:sz="0" w:space="0" w:color="auto"/>
                            <w:right w:val="none" w:sz="0" w:space="0" w:color="auto"/>
                          </w:divBdr>
                          <w:divsChild>
                            <w:div w:id="5948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772732">
      <w:bodyDiv w:val="1"/>
      <w:marLeft w:val="0"/>
      <w:marRight w:val="0"/>
      <w:marTop w:val="0"/>
      <w:marBottom w:val="0"/>
      <w:divBdr>
        <w:top w:val="none" w:sz="0" w:space="0" w:color="auto"/>
        <w:left w:val="none" w:sz="0" w:space="0" w:color="auto"/>
        <w:bottom w:val="none" w:sz="0" w:space="0" w:color="auto"/>
        <w:right w:val="none" w:sz="0" w:space="0" w:color="auto"/>
      </w:divBdr>
    </w:div>
    <w:div w:id="1259749090">
      <w:bodyDiv w:val="1"/>
      <w:marLeft w:val="0"/>
      <w:marRight w:val="0"/>
      <w:marTop w:val="0"/>
      <w:marBottom w:val="0"/>
      <w:divBdr>
        <w:top w:val="none" w:sz="0" w:space="0" w:color="auto"/>
        <w:left w:val="none" w:sz="0" w:space="0" w:color="auto"/>
        <w:bottom w:val="none" w:sz="0" w:space="0" w:color="auto"/>
        <w:right w:val="none" w:sz="0" w:space="0" w:color="auto"/>
      </w:divBdr>
    </w:div>
    <w:div w:id="1375351492">
      <w:bodyDiv w:val="1"/>
      <w:marLeft w:val="0"/>
      <w:marRight w:val="0"/>
      <w:marTop w:val="0"/>
      <w:marBottom w:val="0"/>
      <w:divBdr>
        <w:top w:val="none" w:sz="0" w:space="0" w:color="auto"/>
        <w:left w:val="none" w:sz="0" w:space="0" w:color="auto"/>
        <w:bottom w:val="none" w:sz="0" w:space="0" w:color="auto"/>
        <w:right w:val="none" w:sz="0" w:space="0" w:color="auto"/>
      </w:divBdr>
      <w:divsChild>
        <w:div w:id="1857189385">
          <w:marLeft w:val="0"/>
          <w:marRight w:val="0"/>
          <w:marTop w:val="0"/>
          <w:marBottom w:val="0"/>
          <w:divBdr>
            <w:top w:val="none" w:sz="0" w:space="0" w:color="auto"/>
            <w:left w:val="none" w:sz="0" w:space="0" w:color="auto"/>
            <w:bottom w:val="none" w:sz="0" w:space="0" w:color="auto"/>
            <w:right w:val="none" w:sz="0" w:space="0" w:color="auto"/>
          </w:divBdr>
          <w:divsChild>
            <w:div w:id="826870667">
              <w:marLeft w:val="0"/>
              <w:marRight w:val="0"/>
              <w:marTop w:val="0"/>
              <w:marBottom w:val="0"/>
              <w:divBdr>
                <w:top w:val="none" w:sz="0" w:space="0" w:color="auto"/>
                <w:left w:val="none" w:sz="0" w:space="0" w:color="auto"/>
                <w:bottom w:val="none" w:sz="0" w:space="0" w:color="auto"/>
                <w:right w:val="none" w:sz="0" w:space="0" w:color="auto"/>
              </w:divBdr>
              <w:divsChild>
                <w:div w:id="636299205">
                  <w:marLeft w:val="0"/>
                  <w:marRight w:val="0"/>
                  <w:marTop w:val="0"/>
                  <w:marBottom w:val="0"/>
                  <w:divBdr>
                    <w:top w:val="none" w:sz="0" w:space="0" w:color="auto"/>
                    <w:left w:val="none" w:sz="0" w:space="0" w:color="auto"/>
                    <w:bottom w:val="none" w:sz="0" w:space="0" w:color="auto"/>
                    <w:right w:val="none" w:sz="0" w:space="0" w:color="auto"/>
                  </w:divBdr>
                  <w:divsChild>
                    <w:div w:id="1562597153">
                      <w:marLeft w:val="0"/>
                      <w:marRight w:val="0"/>
                      <w:marTop w:val="0"/>
                      <w:marBottom w:val="0"/>
                      <w:divBdr>
                        <w:top w:val="none" w:sz="0" w:space="0" w:color="auto"/>
                        <w:left w:val="none" w:sz="0" w:space="0" w:color="auto"/>
                        <w:bottom w:val="none" w:sz="0" w:space="0" w:color="auto"/>
                        <w:right w:val="none" w:sz="0" w:space="0" w:color="auto"/>
                      </w:divBdr>
                      <w:divsChild>
                        <w:div w:id="12875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569447">
      <w:bodyDiv w:val="1"/>
      <w:marLeft w:val="0"/>
      <w:marRight w:val="0"/>
      <w:marTop w:val="0"/>
      <w:marBottom w:val="0"/>
      <w:divBdr>
        <w:top w:val="none" w:sz="0" w:space="0" w:color="auto"/>
        <w:left w:val="none" w:sz="0" w:space="0" w:color="auto"/>
        <w:bottom w:val="none" w:sz="0" w:space="0" w:color="auto"/>
        <w:right w:val="none" w:sz="0" w:space="0" w:color="auto"/>
      </w:divBdr>
    </w:div>
    <w:div w:id="1923291297">
      <w:bodyDiv w:val="1"/>
      <w:marLeft w:val="0"/>
      <w:marRight w:val="0"/>
      <w:marTop w:val="0"/>
      <w:marBottom w:val="0"/>
      <w:divBdr>
        <w:top w:val="none" w:sz="0" w:space="0" w:color="auto"/>
        <w:left w:val="none" w:sz="0" w:space="0" w:color="auto"/>
        <w:bottom w:val="none" w:sz="0" w:space="0" w:color="auto"/>
        <w:right w:val="none" w:sz="0" w:space="0" w:color="auto"/>
      </w:divBdr>
      <w:divsChild>
        <w:div w:id="439184655">
          <w:marLeft w:val="0"/>
          <w:marRight w:val="0"/>
          <w:marTop w:val="0"/>
          <w:marBottom w:val="0"/>
          <w:divBdr>
            <w:top w:val="none" w:sz="0" w:space="0" w:color="auto"/>
            <w:left w:val="none" w:sz="0" w:space="0" w:color="auto"/>
            <w:bottom w:val="none" w:sz="0" w:space="0" w:color="auto"/>
            <w:right w:val="none" w:sz="0" w:space="0" w:color="auto"/>
          </w:divBdr>
          <w:divsChild>
            <w:div w:id="1371800533">
              <w:marLeft w:val="0"/>
              <w:marRight w:val="0"/>
              <w:marTop w:val="0"/>
              <w:marBottom w:val="0"/>
              <w:divBdr>
                <w:top w:val="none" w:sz="0" w:space="0" w:color="auto"/>
                <w:left w:val="none" w:sz="0" w:space="0" w:color="auto"/>
                <w:bottom w:val="none" w:sz="0" w:space="0" w:color="auto"/>
                <w:right w:val="none" w:sz="0" w:space="0" w:color="auto"/>
              </w:divBdr>
              <w:divsChild>
                <w:div w:id="1525560836">
                  <w:marLeft w:val="0"/>
                  <w:marRight w:val="0"/>
                  <w:marTop w:val="0"/>
                  <w:marBottom w:val="0"/>
                  <w:divBdr>
                    <w:top w:val="none" w:sz="0" w:space="0" w:color="auto"/>
                    <w:left w:val="none" w:sz="0" w:space="0" w:color="auto"/>
                    <w:bottom w:val="none" w:sz="0" w:space="0" w:color="auto"/>
                    <w:right w:val="none" w:sz="0" w:space="0" w:color="auto"/>
                  </w:divBdr>
                  <w:divsChild>
                    <w:div w:id="1716075843">
                      <w:marLeft w:val="0"/>
                      <w:marRight w:val="0"/>
                      <w:marTop w:val="0"/>
                      <w:marBottom w:val="0"/>
                      <w:divBdr>
                        <w:top w:val="none" w:sz="0" w:space="0" w:color="auto"/>
                        <w:left w:val="none" w:sz="0" w:space="0" w:color="auto"/>
                        <w:bottom w:val="none" w:sz="0" w:space="0" w:color="auto"/>
                        <w:right w:val="none" w:sz="0" w:space="0" w:color="auto"/>
                      </w:divBdr>
                      <w:divsChild>
                        <w:div w:id="17305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50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phhs.mt.gov/publichealth/emsts/ems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HEP.formstack.com/forms/system_status_report_hics_25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AF4A2-60D7-44F7-9762-5F8D6276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3428</Words>
  <Characters>19544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Montana Western Regional Healthcare Coalition</vt:lpstr>
    </vt:vector>
  </TitlesOfParts>
  <Company>State of Montana</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Western Regional Healthcare Coalition</dc:title>
  <dc:creator/>
  <cp:lastModifiedBy>Cindee McKee</cp:lastModifiedBy>
  <cp:revision>3</cp:revision>
  <cp:lastPrinted>2018-11-16T22:20:00Z</cp:lastPrinted>
  <dcterms:created xsi:type="dcterms:W3CDTF">2019-09-04T19:56:00Z</dcterms:created>
  <dcterms:modified xsi:type="dcterms:W3CDTF">2019-10-09T17:40:00Z</dcterms:modified>
</cp:coreProperties>
</file>